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3DEEA" w14:textId="77777777" w:rsidR="004E67DF" w:rsidRPr="009C329E" w:rsidRDefault="0023439F" w:rsidP="004E67DF">
      <w:pPr>
        <w:spacing w:after="0" w:line="276" w:lineRule="auto"/>
        <w:ind w:left="0" w:firstLine="0"/>
        <w:rPr>
          <w:rFonts w:ascii="Arial" w:hAnsi="Arial" w:cs="Arial"/>
          <w:b/>
          <w:szCs w:val="24"/>
        </w:rPr>
      </w:pPr>
      <w:r w:rsidRPr="009C329E">
        <w:rPr>
          <w:rFonts w:ascii="Arial" w:hAnsi="Arial" w:cs="Arial"/>
          <w:b/>
          <w:noProof/>
          <w:szCs w:val="24"/>
          <w:lang w:val="en-GB" w:eastAsia="en-GB"/>
        </w:rPr>
        <w:drawing>
          <wp:inline distT="0" distB="0" distL="0" distR="0" wp14:anchorId="0CAA2664" wp14:editId="768F84D8">
            <wp:extent cx="819785" cy="819785"/>
            <wp:effectExtent l="0" t="0" r="0" b="0"/>
            <wp:docPr id="1" name="Picture 5483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036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r w:rsidR="004E67DF" w:rsidRPr="009C329E">
        <w:rPr>
          <w:rFonts w:ascii="Arial" w:hAnsi="Arial" w:cs="Arial"/>
          <w:b/>
          <w:szCs w:val="24"/>
        </w:rPr>
        <w:tab/>
      </w:r>
      <w:r w:rsidR="004E67DF" w:rsidRPr="009C329E">
        <w:rPr>
          <w:rFonts w:ascii="Arial" w:hAnsi="Arial" w:cs="Arial"/>
          <w:b/>
          <w:szCs w:val="24"/>
        </w:rPr>
        <w:tab/>
        <w:t xml:space="preserve">  </w:t>
      </w:r>
      <w:r w:rsidRPr="009C329E">
        <w:rPr>
          <w:rFonts w:ascii="Arial" w:hAnsi="Arial" w:cs="Arial"/>
          <w:noProof/>
          <w:szCs w:val="24"/>
          <w:lang w:val="en-GB" w:eastAsia="en-GB"/>
        </w:rPr>
        <w:drawing>
          <wp:inline distT="0" distB="0" distL="0" distR="0" wp14:anchorId="7AE84D59" wp14:editId="3CEC4B57">
            <wp:extent cx="851535" cy="851535"/>
            <wp:effectExtent l="0" t="0" r="0" b="0"/>
            <wp:docPr id="2" name="Picture 1" descr="A logo with a tree and mountains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tree and mountains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r w:rsidR="004E67DF" w:rsidRPr="009C329E">
        <w:rPr>
          <w:rFonts w:ascii="Arial" w:hAnsi="Arial" w:cs="Arial"/>
          <w:b/>
          <w:szCs w:val="24"/>
        </w:rPr>
        <w:tab/>
      </w:r>
      <w:r w:rsidR="00E722D3" w:rsidRPr="009C329E">
        <w:rPr>
          <w:rFonts w:ascii="Arial" w:hAnsi="Arial" w:cs="Arial"/>
          <w:b/>
          <w:szCs w:val="24"/>
        </w:rPr>
        <w:t xml:space="preserve">  </w:t>
      </w:r>
      <w:r w:rsidRPr="009C329E">
        <w:rPr>
          <w:rFonts w:ascii="Arial" w:hAnsi="Arial" w:cs="Arial"/>
          <w:noProof/>
          <w:szCs w:val="24"/>
          <w:lang w:val="en-GB" w:eastAsia="en-GB"/>
        </w:rPr>
        <w:drawing>
          <wp:inline distT="0" distB="0" distL="0" distR="0" wp14:anchorId="501313C2" wp14:editId="06E9DA70">
            <wp:extent cx="567690" cy="756920"/>
            <wp:effectExtent l="0" t="0" r="0" b="0"/>
            <wp:docPr id="3" name="Picture 1" descr="BLANTYRE CITY COUNCIL - Malawi's Largest Online Dir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TYRE CITY COUNCIL - Malawi's Largest Online Directory ..."/>
                    <pic:cNvPicPr>
                      <a:picLocks noChangeAspect="1" noChangeArrowheads="1"/>
                    </pic:cNvPicPr>
                  </pic:nvPicPr>
                  <pic:blipFill>
                    <a:blip r:embed="rId13">
                      <a:extLst>
                        <a:ext uri="{28A0092B-C50C-407E-A947-70E740481C1C}">
                          <a14:useLocalDpi xmlns:a14="http://schemas.microsoft.com/office/drawing/2010/main" val="0"/>
                        </a:ext>
                      </a:extLst>
                    </a:blip>
                    <a:srcRect l="35622" t="6122" r="34984" b="27898"/>
                    <a:stretch>
                      <a:fillRect/>
                    </a:stretch>
                  </pic:blipFill>
                  <pic:spPr bwMode="auto">
                    <a:xfrm>
                      <a:off x="0" y="0"/>
                      <a:ext cx="567690" cy="756920"/>
                    </a:xfrm>
                    <a:prstGeom prst="rect">
                      <a:avLst/>
                    </a:prstGeom>
                    <a:noFill/>
                    <a:ln>
                      <a:noFill/>
                    </a:ln>
                  </pic:spPr>
                </pic:pic>
              </a:graphicData>
            </a:graphic>
          </wp:inline>
        </w:drawing>
      </w:r>
      <w:r w:rsidR="004E67DF" w:rsidRPr="009C329E">
        <w:rPr>
          <w:rFonts w:ascii="Arial" w:hAnsi="Arial" w:cs="Arial"/>
          <w:b/>
          <w:szCs w:val="24"/>
        </w:rPr>
        <w:tab/>
      </w:r>
      <w:r w:rsidR="00E722D3" w:rsidRPr="009C329E">
        <w:rPr>
          <w:rFonts w:ascii="Arial" w:hAnsi="Arial" w:cs="Arial"/>
          <w:b/>
          <w:szCs w:val="24"/>
        </w:rPr>
        <w:t xml:space="preserve">      </w:t>
      </w:r>
      <w:r w:rsidR="004E67DF" w:rsidRPr="009C329E">
        <w:rPr>
          <w:rFonts w:ascii="Arial" w:hAnsi="Arial" w:cs="Arial"/>
          <w:b/>
          <w:szCs w:val="24"/>
        </w:rPr>
        <w:t xml:space="preserve">   </w:t>
      </w:r>
      <w:r w:rsidRPr="009C329E">
        <w:rPr>
          <w:rFonts w:ascii="Arial" w:hAnsi="Arial" w:cs="Arial"/>
          <w:noProof/>
          <w:szCs w:val="24"/>
          <w:lang w:val="en-GB" w:eastAsia="en-GB"/>
        </w:rPr>
        <w:drawing>
          <wp:inline distT="0" distB="0" distL="0" distR="0" wp14:anchorId="546DAFD0" wp14:editId="0EFE9016">
            <wp:extent cx="1418590" cy="725170"/>
            <wp:effectExtent l="0" t="0" r="0" b="0"/>
            <wp:docPr id="4" name="Picture 1667452220" descr="C:\Users\LENOVO\Downloads\world-bank-logo-p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452220" descr="C:\Users\LENOVO\Downloads\world-bank-logo-png-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8590" cy="725170"/>
                    </a:xfrm>
                    <a:prstGeom prst="rect">
                      <a:avLst/>
                    </a:prstGeom>
                    <a:noFill/>
                    <a:ln>
                      <a:noFill/>
                    </a:ln>
                  </pic:spPr>
                </pic:pic>
              </a:graphicData>
            </a:graphic>
          </wp:inline>
        </w:drawing>
      </w:r>
    </w:p>
    <w:p w14:paraId="550B96D7" w14:textId="77777777" w:rsidR="004E67DF" w:rsidRPr="009C329E" w:rsidRDefault="004E67DF" w:rsidP="004E67DF">
      <w:pPr>
        <w:tabs>
          <w:tab w:val="center" w:pos="0"/>
        </w:tabs>
        <w:spacing w:line="240" w:lineRule="auto"/>
        <w:ind w:left="0"/>
        <w:jc w:val="center"/>
        <w:rPr>
          <w:rFonts w:ascii="Arial" w:hAnsi="Arial" w:cs="Arial"/>
          <w:color w:val="auto"/>
          <w:szCs w:val="24"/>
          <w:lang w:eastAsia="zh-CN"/>
        </w:rPr>
      </w:pPr>
    </w:p>
    <w:p w14:paraId="38A69C29" w14:textId="77777777" w:rsidR="007774F4" w:rsidRPr="009C329E" w:rsidRDefault="007774F4" w:rsidP="004E67DF">
      <w:pPr>
        <w:spacing w:line="240" w:lineRule="auto"/>
        <w:ind w:left="0" w:firstLine="0"/>
        <w:jc w:val="center"/>
        <w:rPr>
          <w:rFonts w:ascii="Arial" w:hAnsi="Arial" w:cs="Arial"/>
          <w:b/>
          <w:bCs/>
          <w:color w:val="auto"/>
          <w:szCs w:val="24"/>
        </w:rPr>
      </w:pPr>
    </w:p>
    <w:p w14:paraId="6AC19381" w14:textId="77777777" w:rsidR="004E67DF" w:rsidRPr="009C329E" w:rsidRDefault="004E67DF" w:rsidP="004E67DF">
      <w:pPr>
        <w:spacing w:line="240" w:lineRule="auto"/>
        <w:ind w:left="0" w:firstLine="0"/>
        <w:jc w:val="center"/>
        <w:rPr>
          <w:rFonts w:ascii="Arial" w:hAnsi="Arial" w:cs="Arial"/>
          <w:b/>
          <w:bCs/>
          <w:color w:val="auto"/>
          <w:szCs w:val="24"/>
        </w:rPr>
      </w:pPr>
      <w:r w:rsidRPr="009C329E">
        <w:rPr>
          <w:rFonts w:ascii="Arial" w:hAnsi="Arial" w:cs="Arial"/>
          <w:b/>
          <w:bCs/>
          <w:color w:val="auto"/>
          <w:szCs w:val="24"/>
        </w:rPr>
        <w:t>GOVERNMENT OF MALAWI</w:t>
      </w:r>
    </w:p>
    <w:p w14:paraId="1F44A810" w14:textId="77777777" w:rsidR="004E67DF" w:rsidRPr="009C329E" w:rsidRDefault="004E67DF" w:rsidP="004E67DF">
      <w:pPr>
        <w:spacing w:line="240" w:lineRule="auto"/>
        <w:ind w:left="0"/>
        <w:jc w:val="center"/>
        <w:rPr>
          <w:rFonts w:ascii="Arial" w:hAnsi="Arial" w:cs="Arial"/>
          <w:b/>
          <w:bCs/>
          <w:color w:val="auto"/>
          <w:szCs w:val="24"/>
        </w:rPr>
      </w:pPr>
      <w:r w:rsidRPr="009C329E">
        <w:rPr>
          <w:rFonts w:ascii="Arial" w:hAnsi="Arial" w:cs="Arial"/>
          <w:b/>
          <w:bCs/>
          <w:color w:val="auto"/>
          <w:szCs w:val="24"/>
        </w:rPr>
        <w:t>MINISTRY OF FINANCE AND ECONOMIC AFFAIRS</w:t>
      </w:r>
    </w:p>
    <w:p w14:paraId="27F02C61" w14:textId="77777777" w:rsidR="004E67DF" w:rsidRPr="009C329E" w:rsidRDefault="004E67DF" w:rsidP="004E67DF">
      <w:pPr>
        <w:spacing w:line="240" w:lineRule="auto"/>
        <w:ind w:left="0"/>
        <w:jc w:val="center"/>
        <w:rPr>
          <w:rFonts w:ascii="Arial" w:eastAsia="Dotum" w:hAnsi="Arial" w:cs="Arial"/>
          <w:b/>
          <w:color w:val="auto"/>
          <w:szCs w:val="24"/>
        </w:rPr>
      </w:pPr>
    </w:p>
    <w:p w14:paraId="43E3526A" w14:textId="77777777" w:rsidR="004E67DF" w:rsidRPr="009C329E" w:rsidRDefault="004E67DF" w:rsidP="004E67DF">
      <w:pPr>
        <w:spacing w:line="240" w:lineRule="auto"/>
        <w:ind w:left="0"/>
        <w:jc w:val="center"/>
        <w:rPr>
          <w:rFonts w:ascii="Arial" w:eastAsia="Dotum" w:hAnsi="Arial" w:cs="Arial"/>
          <w:b/>
          <w:color w:val="auto"/>
          <w:szCs w:val="24"/>
        </w:rPr>
      </w:pPr>
      <w:r w:rsidRPr="009C329E">
        <w:rPr>
          <w:rFonts w:ascii="Arial" w:eastAsia="Dotum" w:hAnsi="Arial" w:cs="Arial"/>
          <w:b/>
          <w:color w:val="auto"/>
          <w:szCs w:val="24"/>
        </w:rPr>
        <w:t>REGIONAL CLIMATE RESILIENCE PROGRAMME (RCRP-2)</w:t>
      </w:r>
    </w:p>
    <w:p w14:paraId="02DD89CC" w14:textId="77777777" w:rsidR="004E67DF" w:rsidRPr="009C329E" w:rsidRDefault="004E67DF" w:rsidP="004E67DF">
      <w:pPr>
        <w:pStyle w:val="ListParagraph"/>
        <w:spacing w:after="0" w:line="240" w:lineRule="auto"/>
        <w:ind w:left="0" w:right="0" w:firstLine="0"/>
        <w:jc w:val="center"/>
        <w:rPr>
          <w:rFonts w:ascii="Arial" w:hAnsi="Arial" w:cs="Arial"/>
          <w:b/>
          <w:color w:val="auto"/>
          <w:szCs w:val="24"/>
        </w:rPr>
      </w:pPr>
    </w:p>
    <w:p w14:paraId="07FC100F" w14:textId="77777777" w:rsidR="004E67DF" w:rsidRPr="009C329E" w:rsidRDefault="004E67DF" w:rsidP="004E67DF">
      <w:pPr>
        <w:pStyle w:val="ListParagraph"/>
        <w:spacing w:after="0" w:line="240" w:lineRule="auto"/>
        <w:ind w:left="0" w:right="0" w:firstLine="0"/>
        <w:jc w:val="center"/>
        <w:rPr>
          <w:rFonts w:ascii="Arial" w:hAnsi="Arial" w:cs="Arial"/>
          <w:b/>
          <w:color w:val="auto"/>
          <w:szCs w:val="24"/>
        </w:rPr>
      </w:pPr>
    </w:p>
    <w:p w14:paraId="6C00C4B9" w14:textId="77777777" w:rsidR="004E67DF" w:rsidRPr="009C329E" w:rsidRDefault="004E67DF" w:rsidP="004E67DF">
      <w:pPr>
        <w:pStyle w:val="ListParagraph"/>
        <w:spacing w:after="0" w:line="240" w:lineRule="auto"/>
        <w:ind w:right="0"/>
        <w:jc w:val="center"/>
        <w:rPr>
          <w:rFonts w:ascii="Arial" w:hAnsi="Arial" w:cs="Arial"/>
          <w:b/>
          <w:color w:val="auto"/>
          <w:szCs w:val="24"/>
        </w:rPr>
      </w:pPr>
    </w:p>
    <w:p w14:paraId="7487E3A8" w14:textId="77777777" w:rsidR="004E67DF" w:rsidRPr="009C329E" w:rsidRDefault="004E67DF" w:rsidP="004E67DF">
      <w:pPr>
        <w:pStyle w:val="ListParagraph"/>
        <w:spacing w:after="0" w:line="240" w:lineRule="auto"/>
        <w:ind w:right="0"/>
        <w:jc w:val="center"/>
        <w:rPr>
          <w:rFonts w:ascii="Arial" w:hAnsi="Arial" w:cs="Arial"/>
          <w:b/>
          <w:color w:val="auto"/>
          <w:szCs w:val="24"/>
        </w:rPr>
      </w:pPr>
    </w:p>
    <w:p w14:paraId="1C359BB2" w14:textId="77777777" w:rsidR="004E67DF" w:rsidRPr="009C329E" w:rsidRDefault="004E67DF" w:rsidP="004E67DF">
      <w:pPr>
        <w:pStyle w:val="ListParagraph"/>
        <w:spacing w:after="0" w:line="240" w:lineRule="auto"/>
        <w:ind w:right="0"/>
        <w:jc w:val="center"/>
        <w:rPr>
          <w:rFonts w:ascii="Arial" w:hAnsi="Arial" w:cs="Arial"/>
          <w:b/>
          <w:color w:val="auto"/>
          <w:szCs w:val="24"/>
        </w:rPr>
      </w:pPr>
    </w:p>
    <w:p w14:paraId="4FA2B249" w14:textId="77777777" w:rsidR="004E67DF" w:rsidRPr="009C329E" w:rsidRDefault="004E67DF" w:rsidP="004E67DF">
      <w:pPr>
        <w:pStyle w:val="ListParagraph"/>
        <w:spacing w:after="0" w:line="240" w:lineRule="auto"/>
        <w:ind w:right="0"/>
        <w:rPr>
          <w:rFonts w:ascii="Arial" w:hAnsi="Arial" w:cs="Arial"/>
          <w:b/>
          <w:bCs/>
          <w:color w:val="auto"/>
          <w:szCs w:val="24"/>
          <w:lang w:eastAsia="en-GB"/>
        </w:rPr>
      </w:pPr>
    </w:p>
    <w:p w14:paraId="2F9E8452" w14:textId="77777777" w:rsidR="004E67DF" w:rsidRPr="009C329E" w:rsidRDefault="004E67DF" w:rsidP="004E67DF">
      <w:pPr>
        <w:pStyle w:val="ListParagraph"/>
        <w:spacing w:after="0" w:line="240" w:lineRule="auto"/>
        <w:ind w:left="0" w:right="0"/>
        <w:jc w:val="center"/>
        <w:rPr>
          <w:rFonts w:ascii="Arial" w:hAnsi="Arial" w:cs="Arial"/>
          <w:b/>
          <w:bCs/>
          <w:color w:val="auto"/>
          <w:szCs w:val="24"/>
          <w:lang w:eastAsia="en-GB"/>
        </w:rPr>
      </w:pPr>
      <w:r w:rsidRPr="009C329E">
        <w:rPr>
          <w:rFonts w:ascii="Arial" w:hAnsi="Arial" w:cs="Arial"/>
          <w:b/>
          <w:bCs/>
          <w:color w:val="auto"/>
          <w:szCs w:val="24"/>
          <w:lang w:eastAsia="en-GB"/>
        </w:rPr>
        <w:t xml:space="preserve">TERMS OF REFERENCE </w:t>
      </w:r>
    </w:p>
    <w:p w14:paraId="6F47038B" w14:textId="77777777" w:rsidR="004E67DF" w:rsidRPr="009C329E" w:rsidRDefault="004E67DF" w:rsidP="004E67DF">
      <w:pPr>
        <w:pStyle w:val="ListParagraph"/>
        <w:spacing w:after="0" w:line="240" w:lineRule="auto"/>
        <w:ind w:right="0"/>
        <w:jc w:val="center"/>
        <w:rPr>
          <w:rFonts w:ascii="Arial" w:hAnsi="Arial" w:cs="Arial"/>
          <w:b/>
          <w:bCs/>
          <w:color w:val="auto"/>
          <w:szCs w:val="24"/>
          <w:lang w:eastAsia="en-GB"/>
        </w:rPr>
      </w:pPr>
    </w:p>
    <w:p w14:paraId="125FEFD3" w14:textId="77777777" w:rsidR="004E67DF" w:rsidRPr="009C329E" w:rsidRDefault="00CA18CA" w:rsidP="004E67DF">
      <w:pPr>
        <w:pStyle w:val="ListParagraph"/>
        <w:spacing w:after="0" w:line="240" w:lineRule="auto"/>
        <w:ind w:left="0" w:right="0"/>
        <w:jc w:val="center"/>
        <w:rPr>
          <w:rFonts w:ascii="Arial" w:hAnsi="Arial" w:cs="Arial"/>
          <w:b/>
          <w:bCs/>
          <w:color w:val="auto"/>
          <w:szCs w:val="24"/>
          <w:lang w:eastAsia="en-GB"/>
        </w:rPr>
      </w:pPr>
      <w:r w:rsidRPr="009C329E">
        <w:rPr>
          <w:rFonts w:ascii="Arial" w:hAnsi="Arial" w:cs="Arial"/>
          <w:b/>
          <w:bCs/>
          <w:color w:val="auto"/>
          <w:szCs w:val="24"/>
          <w:lang w:eastAsia="en-GB"/>
        </w:rPr>
        <w:t>FOR</w:t>
      </w:r>
    </w:p>
    <w:p w14:paraId="05801CBD" w14:textId="77777777" w:rsidR="004E67DF" w:rsidRPr="009C329E" w:rsidRDefault="004E67DF" w:rsidP="004E67DF">
      <w:pPr>
        <w:pStyle w:val="ListParagraph"/>
        <w:spacing w:after="0" w:line="240" w:lineRule="auto"/>
        <w:ind w:left="0" w:right="0"/>
        <w:jc w:val="center"/>
        <w:rPr>
          <w:rFonts w:ascii="Arial" w:hAnsi="Arial" w:cs="Arial"/>
          <w:b/>
          <w:color w:val="auto"/>
          <w:szCs w:val="24"/>
        </w:rPr>
      </w:pPr>
    </w:p>
    <w:p w14:paraId="1EDB4326" w14:textId="77777777" w:rsidR="004E67DF" w:rsidRPr="009C329E" w:rsidRDefault="004E67DF" w:rsidP="004E67DF">
      <w:pPr>
        <w:pStyle w:val="ListParagraph"/>
        <w:spacing w:after="0" w:line="240" w:lineRule="auto"/>
        <w:ind w:left="0" w:right="0"/>
        <w:jc w:val="center"/>
        <w:rPr>
          <w:rFonts w:ascii="Arial" w:hAnsi="Arial" w:cs="Arial"/>
          <w:b/>
          <w:color w:val="auto"/>
          <w:szCs w:val="24"/>
        </w:rPr>
      </w:pPr>
    </w:p>
    <w:p w14:paraId="5CABBD07" w14:textId="77777777" w:rsidR="004E67DF" w:rsidRPr="009C329E" w:rsidRDefault="004E67DF" w:rsidP="004E67DF">
      <w:pPr>
        <w:spacing w:line="240" w:lineRule="auto"/>
        <w:ind w:left="0"/>
        <w:jc w:val="center"/>
        <w:rPr>
          <w:rFonts w:ascii="Arial" w:hAnsi="Arial" w:cs="Arial"/>
          <w:b/>
          <w:bCs/>
          <w:color w:val="auto"/>
          <w:szCs w:val="24"/>
          <w:lang w:eastAsia="en-GB"/>
        </w:rPr>
      </w:pPr>
      <w:r w:rsidRPr="009C329E">
        <w:rPr>
          <w:rFonts w:ascii="Arial" w:hAnsi="Arial" w:cs="Arial"/>
          <w:b/>
          <w:bCs/>
          <w:color w:val="auto"/>
          <w:szCs w:val="24"/>
          <w:lang w:eastAsia="en-GB"/>
        </w:rPr>
        <w:t xml:space="preserve">CONSULTANCY FOR THE </w:t>
      </w:r>
      <w:r w:rsidR="005B507B" w:rsidRPr="009C329E">
        <w:rPr>
          <w:rFonts w:ascii="Arial" w:hAnsi="Arial" w:cs="Arial"/>
          <w:b/>
          <w:bCs/>
          <w:color w:val="auto"/>
          <w:szCs w:val="24"/>
          <w:lang w:eastAsia="en-GB"/>
        </w:rPr>
        <w:t>PREPARATION AND</w:t>
      </w:r>
      <w:r w:rsidR="00FF57A2" w:rsidRPr="009C329E">
        <w:rPr>
          <w:rFonts w:ascii="Arial" w:hAnsi="Arial" w:cs="Arial"/>
          <w:b/>
          <w:bCs/>
          <w:color w:val="auto"/>
          <w:szCs w:val="24"/>
          <w:lang w:eastAsia="en-GB"/>
        </w:rPr>
        <w:t xml:space="preserve"> IMPLEMENTATION </w:t>
      </w:r>
      <w:r w:rsidRPr="009C329E">
        <w:rPr>
          <w:rFonts w:ascii="Arial" w:hAnsi="Arial" w:cs="Arial"/>
          <w:b/>
          <w:bCs/>
          <w:color w:val="auto"/>
          <w:szCs w:val="24"/>
          <w:lang w:eastAsia="en-GB"/>
        </w:rPr>
        <w:t>OF RESETTLEMENT ACTION PLAN (RAP) FOR REHABILITATION OF MTHAWIRA PARKWAY IN MACHINJIRI AREA, BLANTYRE CITY</w:t>
      </w:r>
    </w:p>
    <w:p w14:paraId="437FA689" w14:textId="77777777" w:rsidR="004E67DF" w:rsidRPr="009C329E" w:rsidRDefault="004E67DF" w:rsidP="004E67DF">
      <w:pPr>
        <w:spacing w:line="240" w:lineRule="auto"/>
        <w:jc w:val="center"/>
        <w:rPr>
          <w:rFonts w:ascii="Arial" w:hAnsi="Arial" w:cs="Arial"/>
          <w:b/>
          <w:bCs/>
          <w:color w:val="auto"/>
          <w:szCs w:val="24"/>
          <w:lang w:eastAsia="en-GB"/>
        </w:rPr>
      </w:pPr>
    </w:p>
    <w:p w14:paraId="1324AC51" w14:textId="77777777" w:rsidR="004E67DF" w:rsidRPr="009C329E" w:rsidRDefault="004E67DF" w:rsidP="004E67DF">
      <w:pPr>
        <w:pStyle w:val="ListParagraph"/>
        <w:spacing w:after="0" w:line="240" w:lineRule="auto"/>
        <w:ind w:left="0" w:right="0" w:firstLine="0"/>
        <w:jc w:val="center"/>
        <w:rPr>
          <w:rFonts w:ascii="Arial" w:hAnsi="Arial" w:cs="Arial"/>
          <w:b/>
          <w:color w:val="auto"/>
          <w:szCs w:val="24"/>
        </w:rPr>
      </w:pPr>
    </w:p>
    <w:p w14:paraId="00F34B0A"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1092672C"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5B8CC0BA"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41CA7853"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0F76D4BB"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5CCBD5D6"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12D74CA9"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68A4A1AB"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0EDB18C2"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065172B8"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7DAA9EB5"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159789DB"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71905306" w14:textId="77777777" w:rsidR="004E67DF" w:rsidRPr="009C329E" w:rsidRDefault="004E67DF" w:rsidP="004E67DF">
      <w:pPr>
        <w:autoSpaceDE w:val="0"/>
        <w:autoSpaceDN w:val="0"/>
        <w:adjustRightInd w:val="0"/>
        <w:spacing w:line="240" w:lineRule="auto"/>
        <w:rPr>
          <w:rFonts w:ascii="Arial" w:hAnsi="Arial" w:cs="Arial"/>
          <w:color w:val="auto"/>
          <w:szCs w:val="24"/>
        </w:rPr>
      </w:pPr>
    </w:p>
    <w:p w14:paraId="48CDFD6C" w14:textId="77777777" w:rsidR="004E67DF" w:rsidRPr="009C329E" w:rsidRDefault="004E67DF" w:rsidP="004E67DF">
      <w:pPr>
        <w:autoSpaceDE w:val="0"/>
        <w:autoSpaceDN w:val="0"/>
        <w:adjustRightInd w:val="0"/>
        <w:spacing w:line="240" w:lineRule="auto"/>
        <w:ind w:left="0" w:firstLine="0"/>
        <w:rPr>
          <w:rFonts w:ascii="Arial" w:hAnsi="Arial" w:cs="Arial"/>
          <w:color w:val="auto"/>
          <w:szCs w:val="24"/>
        </w:rPr>
      </w:pPr>
    </w:p>
    <w:p w14:paraId="217FF5F9" w14:textId="77777777" w:rsidR="004E67DF" w:rsidRPr="009C329E" w:rsidRDefault="00A7416D" w:rsidP="004E67DF">
      <w:pPr>
        <w:spacing w:line="240" w:lineRule="auto"/>
        <w:ind w:left="0"/>
        <w:jc w:val="center"/>
        <w:rPr>
          <w:rFonts w:ascii="Arial" w:hAnsi="Arial" w:cs="Arial"/>
          <w:b/>
          <w:color w:val="auto"/>
          <w:szCs w:val="24"/>
        </w:rPr>
      </w:pPr>
      <w:r w:rsidRPr="009C329E">
        <w:rPr>
          <w:rFonts w:ascii="Arial" w:hAnsi="Arial" w:cs="Arial"/>
          <w:b/>
          <w:color w:val="auto"/>
          <w:szCs w:val="24"/>
        </w:rPr>
        <w:t>NOVEMBER</w:t>
      </w:r>
      <w:r w:rsidR="004E67DF" w:rsidRPr="009C329E">
        <w:rPr>
          <w:rFonts w:ascii="Arial" w:hAnsi="Arial" w:cs="Arial"/>
          <w:b/>
          <w:color w:val="auto"/>
          <w:szCs w:val="24"/>
        </w:rPr>
        <w:t>, 2025</w:t>
      </w:r>
    </w:p>
    <w:p w14:paraId="450C0DD9" w14:textId="77777777" w:rsidR="004E67DF" w:rsidRPr="009C329E" w:rsidRDefault="004E67DF">
      <w:pPr>
        <w:spacing w:after="160" w:line="259" w:lineRule="auto"/>
        <w:ind w:left="0" w:right="0" w:firstLine="0"/>
        <w:jc w:val="left"/>
        <w:rPr>
          <w:rFonts w:ascii="Arial" w:hAnsi="Arial" w:cs="Arial"/>
          <w:b/>
          <w:color w:val="auto"/>
          <w:szCs w:val="24"/>
        </w:rPr>
      </w:pPr>
      <w:r w:rsidRPr="009C329E">
        <w:rPr>
          <w:rFonts w:ascii="Arial" w:hAnsi="Arial" w:cs="Arial"/>
          <w:b/>
          <w:color w:val="auto"/>
          <w:szCs w:val="24"/>
        </w:rPr>
        <w:br w:type="page"/>
      </w:r>
    </w:p>
    <w:p w14:paraId="7A7C271A" w14:textId="77777777" w:rsidR="004E67DF" w:rsidRPr="009C329E" w:rsidRDefault="004E67DF" w:rsidP="009C329E">
      <w:pPr>
        <w:keepNext/>
        <w:keepLines/>
        <w:numPr>
          <w:ilvl w:val="0"/>
          <w:numId w:val="1"/>
        </w:numPr>
        <w:spacing w:after="10" w:line="240" w:lineRule="auto"/>
        <w:ind w:left="567" w:right="0" w:hanging="567"/>
        <w:outlineLvl w:val="0"/>
        <w:rPr>
          <w:rFonts w:ascii="Arial" w:hAnsi="Arial" w:cs="Arial"/>
          <w:b/>
          <w:color w:val="auto"/>
          <w:szCs w:val="24"/>
        </w:rPr>
      </w:pPr>
      <w:r w:rsidRPr="009C329E">
        <w:rPr>
          <w:rFonts w:ascii="Arial" w:hAnsi="Arial" w:cs="Arial"/>
          <w:b/>
          <w:color w:val="auto"/>
          <w:szCs w:val="24"/>
        </w:rPr>
        <w:lastRenderedPageBreak/>
        <w:t>INTRODUCTION</w:t>
      </w:r>
    </w:p>
    <w:p w14:paraId="07F51885" w14:textId="77777777" w:rsidR="004E67DF" w:rsidRPr="009C329E" w:rsidRDefault="004562C8" w:rsidP="009C329E">
      <w:pPr>
        <w:keepNext/>
        <w:keepLines/>
        <w:numPr>
          <w:ilvl w:val="1"/>
          <w:numId w:val="1"/>
        </w:numPr>
        <w:spacing w:after="0" w:line="240" w:lineRule="auto"/>
        <w:ind w:left="709" w:right="0"/>
        <w:outlineLvl w:val="1"/>
        <w:rPr>
          <w:rFonts w:ascii="Arial" w:hAnsi="Arial" w:cs="Arial"/>
          <w:b/>
          <w:color w:val="auto"/>
          <w:szCs w:val="24"/>
          <w:u w:color="000000"/>
        </w:rPr>
      </w:pPr>
      <w:r w:rsidRPr="009C329E">
        <w:rPr>
          <w:rFonts w:ascii="Arial" w:hAnsi="Arial" w:cs="Arial"/>
          <w:b/>
          <w:color w:val="auto"/>
          <w:szCs w:val="24"/>
          <w:u w:color="000000"/>
        </w:rPr>
        <w:t>B</w:t>
      </w:r>
      <w:r w:rsidR="004E67DF" w:rsidRPr="009C329E">
        <w:rPr>
          <w:rFonts w:ascii="Arial" w:hAnsi="Arial" w:cs="Arial"/>
          <w:b/>
          <w:color w:val="auto"/>
          <w:szCs w:val="24"/>
          <w:u w:color="000000"/>
        </w:rPr>
        <w:t>ackground</w:t>
      </w:r>
      <w:r w:rsidR="007E5A14" w:rsidRPr="009C329E">
        <w:rPr>
          <w:rFonts w:ascii="Arial" w:hAnsi="Arial" w:cs="Arial"/>
          <w:b/>
          <w:color w:val="auto"/>
          <w:szCs w:val="24"/>
          <w:u w:color="000000"/>
        </w:rPr>
        <w:t xml:space="preserve"> and Context</w:t>
      </w:r>
    </w:p>
    <w:p w14:paraId="60BA5465" w14:textId="77777777" w:rsidR="004E67DF" w:rsidRPr="009C329E" w:rsidRDefault="004E67DF" w:rsidP="009C329E">
      <w:pPr>
        <w:spacing w:line="240" w:lineRule="auto"/>
        <w:ind w:left="0"/>
        <w:rPr>
          <w:rFonts w:ascii="Arial" w:hAnsi="Arial" w:cs="Arial"/>
          <w:color w:val="auto"/>
          <w:szCs w:val="24"/>
        </w:rPr>
      </w:pPr>
      <w:r w:rsidRPr="009C329E">
        <w:rPr>
          <w:rFonts w:ascii="Arial" w:hAnsi="Arial" w:cs="Arial"/>
          <w:color w:val="auto"/>
          <w:szCs w:val="24"/>
        </w:rPr>
        <w:t xml:space="preserve">The Government of Malawi (GoM) aims to build, maintain, and ensure the efficient use of road infrastructure and services to meet the current and future development needs of the economy. This includes providing reliable and durable roads to help </w:t>
      </w:r>
      <w:r w:rsidR="00A31341" w:rsidRPr="009C329E">
        <w:rPr>
          <w:rFonts w:ascii="Arial" w:hAnsi="Arial" w:cs="Arial"/>
          <w:color w:val="auto"/>
          <w:szCs w:val="24"/>
        </w:rPr>
        <w:t>rural and peri-urban residents access income-generating activities, such as agriculture and its produce, retail businesses and social services like hospitals and schools.</w:t>
      </w:r>
      <w:r w:rsidRPr="009C329E">
        <w:rPr>
          <w:rFonts w:ascii="Arial" w:hAnsi="Arial" w:cs="Arial"/>
          <w:color w:val="auto"/>
          <w:szCs w:val="24"/>
        </w:rPr>
        <w:t xml:space="preserve"> This initiative is intended to support the continued development of the country's rural </w:t>
      </w:r>
      <w:r w:rsidR="00A31341" w:rsidRPr="009C329E">
        <w:rPr>
          <w:rFonts w:ascii="Arial" w:hAnsi="Arial" w:cs="Arial"/>
          <w:color w:val="auto"/>
          <w:szCs w:val="24"/>
        </w:rPr>
        <w:t>and peri-urban areas through increased agricultural production and marketing, road network connectivity and transport and improved social development which are the mainstay of Malawi's economy.</w:t>
      </w:r>
      <w:r w:rsidRPr="009C329E">
        <w:rPr>
          <w:rFonts w:ascii="Arial" w:hAnsi="Arial" w:cs="Arial"/>
          <w:color w:val="auto"/>
          <w:szCs w:val="24"/>
        </w:rPr>
        <w:t xml:space="preserve"> </w:t>
      </w:r>
    </w:p>
    <w:p w14:paraId="67449BBA" w14:textId="77777777" w:rsidR="004E67DF" w:rsidRPr="009C329E" w:rsidRDefault="004E67DF" w:rsidP="009C329E">
      <w:pPr>
        <w:spacing w:line="240" w:lineRule="auto"/>
        <w:ind w:left="0"/>
        <w:rPr>
          <w:rFonts w:ascii="Arial" w:hAnsi="Arial" w:cs="Arial"/>
          <w:color w:val="auto"/>
          <w:szCs w:val="24"/>
        </w:rPr>
      </w:pPr>
    </w:p>
    <w:p w14:paraId="4E172422" w14:textId="77777777" w:rsidR="004E67DF" w:rsidRPr="009C329E" w:rsidRDefault="004E67DF" w:rsidP="009C329E">
      <w:pPr>
        <w:spacing w:line="240" w:lineRule="auto"/>
        <w:ind w:left="0"/>
        <w:rPr>
          <w:rFonts w:ascii="Arial" w:hAnsi="Arial" w:cs="Arial"/>
          <w:color w:val="auto"/>
          <w:szCs w:val="24"/>
        </w:rPr>
      </w:pPr>
      <w:r w:rsidRPr="009C329E">
        <w:rPr>
          <w:rFonts w:ascii="Arial" w:hAnsi="Arial" w:cs="Arial"/>
          <w:color w:val="auto"/>
          <w:szCs w:val="24"/>
        </w:rPr>
        <w:t xml:space="preserve">However, in early March 2023, Malawi was severely affected by Tropical Cyclone Freddy, the worst tropical cyclone on record. The cyclone developed in the Western Indian Ocean and moved eastwards, causing torrential rains over </w:t>
      </w:r>
      <w:r w:rsidR="00BA6D41" w:rsidRPr="009C329E">
        <w:rPr>
          <w:rFonts w:ascii="Arial" w:hAnsi="Arial" w:cs="Arial"/>
          <w:color w:val="auto"/>
          <w:szCs w:val="24"/>
        </w:rPr>
        <w:t>S</w:t>
      </w:r>
      <w:r w:rsidRPr="009C329E">
        <w:rPr>
          <w:rFonts w:ascii="Arial" w:hAnsi="Arial" w:cs="Arial"/>
          <w:color w:val="auto"/>
          <w:szCs w:val="24"/>
        </w:rPr>
        <w:t xml:space="preserve">outhern Malawi. As a result, multiple floods were reported in fourteen districts: Balaka, Blantyre, Chikwawa, Chiradzulu, Machinga, Mangochi, Mulanje, Mwanza, Neno, Nsanje, Ntcheu, Phalombe, Thyolo, and Zomba, including </w:t>
      </w:r>
      <w:r w:rsidR="005B633B" w:rsidRPr="009C329E">
        <w:rPr>
          <w:rFonts w:ascii="Arial" w:hAnsi="Arial" w:cs="Arial"/>
          <w:color w:val="auto"/>
          <w:szCs w:val="24"/>
        </w:rPr>
        <w:t>the cities of Blantyre and Zomba</w:t>
      </w:r>
      <w:r w:rsidRPr="009C329E">
        <w:rPr>
          <w:rFonts w:ascii="Arial" w:hAnsi="Arial" w:cs="Arial"/>
          <w:color w:val="auto"/>
          <w:szCs w:val="24"/>
        </w:rPr>
        <w:t>. This natural disaster affected at least 2,267,458 people, displacing more than 659,278, with 679 deaths, 530 people missing, and 2,186 injuries. Among the affected population, 1,308,064 were women and girls of reproductive age. The disaster had a negative impact on people's lives, livelihoods, and the country's socioeconomic infrastructure.</w:t>
      </w:r>
    </w:p>
    <w:p w14:paraId="68D205F7" w14:textId="77777777" w:rsidR="004E67DF" w:rsidRPr="009C329E" w:rsidRDefault="004E67DF" w:rsidP="009C329E">
      <w:pPr>
        <w:spacing w:line="240" w:lineRule="auto"/>
        <w:ind w:left="0"/>
        <w:rPr>
          <w:rFonts w:ascii="Arial" w:hAnsi="Arial" w:cs="Arial"/>
          <w:color w:val="auto"/>
          <w:szCs w:val="24"/>
        </w:rPr>
      </w:pPr>
    </w:p>
    <w:p w14:paraId="5C3BB7DC" w14:textId="77777777" w:rsidR="004E67DF" w:rsidRPr="009C329E" w:rsidRDefault="004E67DF" w:rsidP="009C329E">
      <w:pPr>
        <w:spacing w:line="240" w:lineRule="auto"/>
        <w:ind w:left="0"/>
        <w:rPr>
          <w:rFonts w:ascii="Arial" w:hAnsi="Arial" w:cs="Arial"/>
          <w:color w:val="auto"/>
          <w:szCs w:val="24"/>
          <w:lang w:eastAsia="en-GB"/>
        </w:rPr>
      </w:pPr>
      <w:r w:rsidRPr="009C329E">
        <w:rPr>
          <w:rFonts w:ascii="Arial" w:hAnsi="Arial" w:cs="Arial"/>
          <w:color w:val="auto"/>
          <w:szCs w:val="24"/>
        </w:rPr>
        <w:t xml:space="preserve">A comprehensive Post-Disaster Needs Assessment was conducted to quantify the physical damages and economic losses, as well as to estimate the costs for recovery and reconstruction. The Post-Disaster Needs Assessment report (2023) indicates that the total impact of Tropical Cyclone Freddy across social, productive, and infrastructure sectors is estimated at $506.71 million. This includes physical damages valued at $347.23 million and economic losses assessed at $159.4 million. </w:t>
      </w:r>
      <w:r w:rsidRPr="009C329E">
        <w:rPr>
          <w:rFonts w:ascii="Arial" w:hAnsi="Arial" w:cs="Arial"/>
          <w:color w:val="auto"/>
          <w:szCs w:val="24"/>
          <w:lang w:eastAsia="en-GB"/>
        </w:rPr>
        <w:t xml:space="preserve">The report states that the infrastructure sector experienced the most significant impact, with damages amounting to $178.04 million. The transport subsector incurred the highest physical damages and economic losses, </w:t>
      </w:r>
      <w:r w:rsidR="007774F4" w:rsidRPr="009C329E">
        <w:rPr>
          <w:rFonts w:ascii="Arial" w:hAnsi="Arial" w:cs="Arial"/>
          <w:color w:val="auto"/>
          <w:szCs w:val="24"/>
          <w:lang w:eastAsia="en-GB"/>
        </w:rPr>
        <w:t>totaling</w:t>
      </w:r>
      <w:r w:rsidRPr="009C329E">
        <w:rPr>
          <w:rFonts w:ascii="Arial" w:hAnsi="Arial" w:cs="Arial"/>
          <w:color w:val="auto"/>
          <w:szCs w:val="24"/>
          <w:lang w:eastAsia="en-GB"/>
        </w:rPr>
        <w:t xml:space="preserve"> $110.83 million.</w:t>
      </w:r>
    </w:p>
    <w:p w14:paraId="7A0958AC" w14:textId="77777777" w:rsidR="004E67DF" w:rsidRPr="009C329E" w:rsidRDefault="004E67DF" w:rsidP="009C329E">
      <w:pPr>
        <w:spacing w:line="240" w:lineRule="auto"/>
        <w:ind w:left="0"/>
        <w:rPr>
          <w:rFonts w:ascii="Arial" w:hAnsi="Arial" w:cs="Arial"/>
          <w:color w:val="auto"/>
          <w:szCs w:val="24"/>
          <w:lang w:eastAsia="en-GB"/>
        </w:rPr>
      </w:pPr>
    </w:p>
    <w:p w14:paraId="539BB1F3" w14:textId="79F1D1C8" w:rsidR="004E67DF" w:rsidRPr="009C329E" w:rsidRDefault="004E67DF" w:rsidP="009C329E">
      <w:pPr>
        <w:spacing w:line="240" w:lineRule="auto"/>
        <w:ind w:left="0"/>
        <w:rPr>
          <w:rFonts w:ascii="Arial" w:hAnsi="Arial" w:cs="Arial"/>
          <w:color w:val="auto"/>
          <w:szCs w:val="24"/>
        </w:rPr>
      </w:pPr>
      <w:r w:rsidRPr="009C329E">
        <w:rPr>
          <w:rFonts w:ascii="Arial" w:hAnsi="Arial" w:cs="Arial"/>
          <w:color w:val="auto"/>
          <w:szCs w:val="24"/>
        </w:rPr>
        <w:t xml:space="preserve">The Government of Malawi (GoM) has secured a grant from the International Development Association (IDA) of the World Bank under </w:t>
      </w:r>
      <w:r w:rsidR="005B633B" w:rsidRPr="009C329E">
        <w:rPr>
          <w:rFonts w:ascii="Arial" w:hAnsi="Arial" w:cs="Arial"/>
          <w:color w:val="auto"/>
          <w:szCs w:val="24"/>
        </w:rPr>
        <w:t xml:space="preserve">the </w:t>
      </w:r>
      <w:r w:rsidRPr="009C329E">
        <w:rPr>
          <w:rFonts w:ascii="Arial" w:hAnsi="Arial" w:cs="Arial"/>
          <w:color w:val="auto"/>
          <w:szCs w:val="24"/>
        </w:rPr>
        <w:t>Regional Climate Resilience Program for Eastern and Southern Africa 2 – Malawi (RCRP</w:t>
      </w:r>
      <w:r w:rsidR="007774F4" w:rsidRPr="009C329E">
        <w:rPr>
          <w:rFonts w:ascii="Arial" w:hAnsi="Arial" w:cs="Arial"/>
          <w:color w:val="auto"/>
          <w:szCs w:val="24"/>
        </w:rPr>
        <w:t>-</w:t>
      </w:r>
      <w:r w:rsidRPr="009C329E">
        <w:rPr>
          <w:rFonts w:ascii="Arial" w:hAnsi="Arial" w:cs="Arial"/>
          <w:color w:val="auto"/>
          <w:szCs w:val="24"/>
        </w:rPr>
        <w:t xml:space="preserve">2) to undertake various rehabilitation and maintenance works to build climate resilience in some districts affected by </w:t>
      </w:r>
      <w:r w:rsidR="007F5AE0" w:rsidRPr="009C329E">
        <w:rPr>
          <w:rFonts w:ascii="Arial" w:hAnsi="Arial" w:cs="Arial"/>
          <w:color w:val="auto"/>
          <w:szCs w:val="24"/>
        </w:rPr>
        <w:t>TCF</w:t>
      </w:r>
      <w:r w:rsidRPr="009C329E">
        <w:rPr>
          <w:rFonts w:ascii="Arial" w:hAnsi="Arial" w:cs="Arial"/>
          <w:color w:val="auto"/>
          <w:szCs w:val="24"/>
        </w:rPr>
        <w:t>.</w:t>
      </w:r>
      <w:r w:rsidR="007F5AE0" w:rsidRPr="009C329E">
        <w:rPr>
          <w:rFonts w:ascii="Arial" w:hAnsi="Arial" w:cs="Arial"/>
          <w:color w:val="auto"/>
          <w:szCs w:val="24"/>
        </w:rPr>
        <w:t xml:space="preserve"> Blantyre City </w:t>
      </w:r>
      <w:r w:rsidR="00094ECE" w:rsidRPr="009C329E">
        <w:rPr>
          <w:rFonts w:ascii="Arial" w:hAnsi="Arial" w:cs="Arial"/>
          <w:color w:val="auto"/>
          <w:szCs w:val="24"/>
        </w:rPr>
        <w:t xml:space="preserve">was </w:t>
      </w:r>
      <w:r w:rsidR="007F5AE0" w:rsidRPr="009C329E">
        <w:rPr>
          <w:rFonts w:ascii="Arial" w:hAnsi="Arial" w:cs="Arial"/>
          <w:color w:val="auto"/>
          <w:szCs w:val="24"/>
        </w:rPr>
        <w:t xml:space="preserve">heavily struck by the TCF and </w:t>
      </w:r>
      <w:r w:rsidR="006B7296" w:rsidRPr="009C329E">
        <w:rPr>
          <w:rFonts w:ascii="Arial" w:hAnsi="Arial" w:cs="Arial"/>
          <w:color w:val="auto"/>
          <w:szCs w:val="24"/>
        </w:rPr>
        <w:t xml:space="preserve">is </w:t>
      </w:r>
      <w:r w:rsidR="007F5AE0" w:rsidRPr="009C329E">
        <w:rPr>
          <w:rFonts w:ascii="Arial" w:hAnsi="Arial" w:cs="Arial"/>
          <w:color w:val="auto"/>
          <w:szCs w:val="24"/>
        </w:rPr>
        <w:t>a beneficiary City to implement disaster recovery intervention</w:t>
      </w:r>
      <w:r w:rsidR="009B46A9" w:rsidRPr="009C329E">
        <w:rPr>
          <w:rFonts w:ascii="Arial" w:hAnsi="Arial" w:cs="Arial"/>
          <w:color w:val="auto"/>
          <w:szCs w:val="24"/>
        </w:rPr>
        <w:t>s</w:t>
      </w:r>
      <w:r w:rsidR="007F5AE0" w:rsidRPr="009C329E">
        <w:rPr>
          <w:rFonts w:ascii="Arial" w:hAnsi="Arial" w:cs="Arial"/>
          <w:color w:val="auto"/>
          <w:szCs w:val="24"/>
        </w:rPr>
        <w:t xml:space="preserve"> under this Project.</w:t>
      </w:r>
    </w:p>
    <w:p w14:paraId="17068DAC" w14:textId="77777777" w:rsidR="004E67DF" w:rsidRPr="009C329E" w:rsidRDefault="004E67DF" w:rsidP="009C329E">
      <w:pPr>
        <w:spacing w:line="240" w:lineRule="auto"/>
        <w:ind w:left="0"/>
        <w:rPr>
          <w:rFonts w:ascii="Arial" w:hAnsi="Arial" w:cs="Arial"/>
          <w:color w:val="auto"/>
          <w:szCs w:val="24"/>
        </w:rPr>
      </w:pPr>
    </w:p>
    <w:p w14:paraId="7175C384" w14:textId="30EF55E7" w:rsidR="004E67DF" w:rsidRPr="009C329E" w:rsidRDefault="004E67DF" w:rsidP="009C329E">
      <w:pPr>
        <w:spacing w:line="240" w:lineRule="auto"/>
        <w:ind w:left="0"/>
        <w:rPr>
          <w:rFonts w:ascii="Arial" w:hAnsi="Arial" w:cs="Arial"/>
          <w:color w:val="auto"/>
          <w:szCs w:val="24"/>
          <w:lang w:val="en-GB"/>
        </w:rPr>
      </w:pPr>
      <w:r w:rsidRPr="009C329E">
        <w:rPr>
          <w:rFonts w:ascii="Arial" w:hAnsi="Arial" w:cs="Arial"/>
          <w:color w:val="auto"/>
          <w:szCs w:val="24"/>
          <w:lang w:val="en-GB"/>
        </w:rPr>
        <w:t>The project aligns with Malawi’s development goals as well as strategic plans for Blantyre City Council</w:t>
      </w:r>
      <w:r w:rsidR="007E5A14" w:rsidRPr="009C329E">
        <w:rPr>
          <w:rFonts w:ascii="Arial" w:hAnsi="Arial" w:cs="Arial"/>
          <w:color w:val="auto"/>
          <w:szCs w:val="24"/>
          <w:lang w:val="en-GB"/>
        </w:rPr>
        <w:t xml:space="preserve"> (BCC)</w:t>
      </w:r>
      <w:r w:rsidRPr="009C329E">
        <w:rPr>
          <w:rFonts w:ascii="Arial" w:hAnsi="Arial" w:cs="Arial"/>
          <w:color w:val="auto"/>
          <w:szCs w:val="24"/>
          <w:lang w:val="en-GB"/>
        </w:rPr>
        <w:t xml:space="preserve"> </w:t>
      </w:r>
      <w:r w:rsidR="007F5AE0" w:rsidRPr="009C329E">
        <w:rPr>
          <w:rFonts w:ascii="Arial" w:hAnsi="Arial" w:cs="Arial"/>
          <w:color w:val="auto"/>
          <w:szCs w:val="24"/>
          <w:lang w:val="en-GB"/>
        </w:rPr>
        <w:t>on sustainable infrastructure development and environmental sustainability. BCC is a local government institution which</w:t>
      </w:r>
      <w:r w:rsidR="00094ECE" w:rsidRPr="009C329E">
        <w:rPr>
          <w:rFonts w:ascii="Arial" w:hAnsi="Arial" w:cs="Arial"/>
          <w:color w:val="auto"/>
          <w:szCs w:val="24"/>
          <w:lang w:val="en-GB"/>
        </w:rPr>
        <w:t>,</w:t>
      </w:r>
      <w:r w:rsidR="007F5AE0" w:rsidRPr="009C329E">
        <w:rPr>
          <w:rFonts w:ascii="Arial" w:hAnsi="Arial" w:cs="Arial"/>
          <w:color w:val="auto"/>
          <w:szCs w:val="24"/>
          <w:lang w:val="en-GB"/>
        </w:rPr>
        <w:t xml:space="preserve"> under the Local Government Act (1998 as amended 2010)</w:t>
      </w:r>
      <w:r w:rsidR="00094ECE" w:rsidRPr="009C329E">
        <w:rPr>
          <w:rFonts w:ascii="Arial" w:hAnsi="Arial" w:cs="Arial"/>
          <w:color w:val="auto"/>
          <w:szCs w:val="24"/>
          <w:lang w:val="en-GB"/>
        </w:rPr>
        <w:t>,</w:t>
      </w:r>
      <w:r w:rsidR="007F5AE0" w:rsidRPr="009C329E">
        <w:rPr>
          <w:rFonts w:ascii="Arial" w:hAnsi="Arial" w:cs="Arial"/>
          <w:color w:val="auto"/>
          <w:szCs w:val="24"/>
          <w:lang w:val="en-GB"/>
        </w:rPr>
        <w:t xml:space="preserve"> is mandated to govern and manage Blantyre City. </w:t>
      </w:r>
      <w:r w:rsidR="0033305B" w:rsidRPr="009C329E">
        <w:rPr>
          <w:rFonts w:ascii="Arial" w:hAnsi="Arial" w:cs="Arial"/>
          <w:color w:val="auto"/>
          <w:szCs w:val="24"/>
          <w:lang w:val="en-GB"/>
        </w:rPr>
        <w:t xml:space="preserve">The role of BCC in this project is to implement the project in liaison with </w:t>
      </w:r>
      <w:r w:rsidR="00744F25" w:rsidRPr="009C329E">
        <w:rPr>
          <w:rFonts w:ascii="Arial" w:hAnsi="Arial" w:cs="Arial"/>
          <w:color w:val="auto"/>
          <w:szCs w:val="24"/>
          <w:lang w:val="en-GB"/>
        </w:rPr>
        <w:t>key stakeholders</w:t>
      </w:r>
      <w:r w:rsidR="00094ECE" w:rsidRPr="009C329E">
        <w:rPr>
          <w:rFonts w:ascii="Arial" w:hAnsi="Arial" w:cs="Arial"/>
          <w:color w:val="auto"/>
          <w:szCs w:val="24"/>
          <w:lang w:val="en-GB"/>
        </w:rPr>
        <w:t>,</w:t>
      </w:r>
      <w:r w:rsidR="00744F25" w:rsidRPr="009C329E">
        <w:rPr>
          <w:rFonts w:ascii="Arial" w:hAnsi="Arial" w:cs="Arial"/>
          <w:color w:val="auto"/>
          <w:szCs w:val="24"/>
          <w:lang w:val="en-GB"/>
        </w:rPr>
        <w:t xml:space="preserve"> including </w:t>
      </w:r>
      <w:r w:rsidR="0033305B" w:rsidRPr="009C329E">
        <w:rPr>
          <w:rFonts w:ascii="Arial" w:hAnsi="Arial" w:cs="Arial"/>
          <w:color w:val="auto"/>
          <w:szCs w:val="24"/>
          <w:lang w:val="en-GB"/>
        </w:rPr>
        <w:t xml:space="preserve">the Ministry of Lands and the </w:t>
      </w:r>
      <w:r w:rsidR="00744F25" w:rsidRPr="009C329E">
        <w:rPr>
          <w:rFonts w:ascii="Arial" w:hAnsi="Arial" w:cs="Arial"/>
          <w:color w:val="auto"/>
          <w:szCs w:val="24"/>
          <w:lang w:val="en-GB"/>
        </w:rPr>
        <w:t xml:space="preserve">RAP </w:t>
      </w:r>
      <w:r w:rsidR="0033305B" w:rsidRPr="009C329E">
        <w:rPr>
          <w:rFonts w:ascii="Arial" w:hAnsi="Arial" w:cs="Arial"/>
          <w:color w:val="auto"/>
          <w:szCs w:val="24"/>
          <w:lang w:val="en-GB"/>
        </w:rPr>
        <w:t xml:space="preserve">consultant, while the </w:t>
      </w:r>
      <w:r w:rsidR="00B50046" w:rsidRPr="009C329E">
        <w:rPr>
          <w:rFonts w:ascii="Arial" w:hAnsi="Arial" w:cs="Arial"/>
          <w:color w:val="auto"/>
          <w:szCs w:val="24"/>
          <w:lang w:val="en-GB"/>
        </w:rPr>
        <w:t>RCRP 2 Project Coordination Unit (</w:t>
      </w:r>
      <w:r w:rsidR="0033305B" w:rsidRPr="009C329E">
        <w:rPr>
          <w:rFonts w:ascii="Arial" w:hAnsi="Arial" w:cs="Arial"/>
          <w:color w:val="auto"/>
          <w:szCs w:val="24"/>
          <w:lang w:val="en-GB"/>
        </w:rPr>
        <w:t>PCU</w:t>
      </w:r>
      <w:r w:rsidR="00B50046" w:rsidRPr="009C329E">
        <w:rPr>
          <w:rFonts w:ascii="Arial" w:hAnsi="Arial" w:cs="Arial"/>
          <w:color w:val="auto"/>
          <w:szCs w:val="24"/>
          <w:lang w:val="en-GB"/>
        </w:rPr>
        <w:t>)</w:t>
      </w:r>
      <w:r w:rsidR="00094ECE" w:rsidRPr="009C329E">
        <w:rPr>
          <w:rFonts w:ascii="Arial" w:hAnsi="Arial" w:cs="Arial"/>
          <w:color w:val="auto"/>
          <w:szCs w:val="24"/>
          <w:lang w:val="en-GB"/>
        </w:rPr>
        <w:t>,</w:t>
      </w:r>
      <w:r w:rsidR="00B50046" w:rsidRPr="009C329E">
        <w:rPr>
          <w:rFonts w:ascii="Arial" w:hAnsi="Arial" w:cs="Arial"/>
          <w:color w:val="auto"/>
          <w:szCs w:val="24"/>
          <w:lang w:val="en-GB"/>
        </w:rPr>
        <w:t xml:space="preserve"> the main project coordination unit</w:t>
      </w:r>
      <w:r w:rsidR="00094ECE" w:rsidRPr="009C329E">
        <w:rPr>
          <w:rFonts w:ascii="Arial" w:hAnsi="Arial" w:cs="Arial"/>
          <w:color w:val="auto"/>
          <w:szCs w:val="24"/>
          <w:lang w:val="en-GB"/>
        </w:rPr>
        <w:t>,</w:t>
      </w:r>
      <w:r w:rsidR="00B50046" w:rsidRPr="009C329E">
        <w:rPr>
          <w:rFonts w:ascii="Arial" w:hAnsi="Arial" w:cs="Arial"/>
          <w:color w:val="auto"/>
          <w:szCs w:val="24"/>
          <w:lang w:val="en-GB"/>
        </w:rPr>
        <w:t xml:space="preserve"> will provide </w:t>
      </w:r>
      <w:r w:rsidR="0033305B" w:rsidRPr="009C329E">
        <w:rPr>
          <w:rFonts w:ascii="Arial" w:hAnsi="Arial" w:cs="Arial"/>
          <w:color w:val="auto"/>
          <w:szCs w:val="24"/>
          <w:lang w:val="en-GB"/>
        </w:rPr>
        <w:t xml:space="preserve">oversight. </w:t>
      </w:r>
      <w:r w:rsidR="007F5AE0" w:rsidRPr="009C329E">
        <w:rPr>
          <w:rFonts w:ascii="Arial" w:hAnsi="Arial" w:cs="Arial"/>
          <w:color w:val="auto"/>
          <w:szCs w:val="24"/>
          <w:lang w:val="en-GB"/>
        </w:rPr>
        <w:t>Further, this Project</w:t>
      </w:r>
      <w:r w:rsidRPr="009C329E">
        <w:rPr>
          <w:rFonts w:ascii="Arial" w:hAnsi="Arial" w:cs="Arial"/>
          <w:color w:val="auto"/>
          <w:szCs w:val="24"/>
          <w:lang w:val="en-GB"/>
        </w:rPr>
        <w:t xml:space="preserve"> is consistent with the Government's priorities, </w:t>
      </w:r>
      <w:r w:rsidRPr="009C329E">
        <w:rPr>
          <w:rFonts w:ascii="Arial" w:hAnsi="Arial" w:cs="Arial"/>
          <w:color w:val="auto"/>
          <w:szCs w:val="24"/>
          <w:lang w:val="en-GB"/>
        </w:rPr>
        <w:lastRenderedPageBreak/>
        <w:t>as it directly aligns with Malawi's commitment to</w:t>
      </w:r>
      <w:r w:rsidR="004F0B82" w:rsidRPr="009C329E">
        <w:rPr>
          <w:rFonts w:ascii="Arial" w:hAnsi="Arial" w:cs="Arial"/>
          <w:color w:val="auto"/>
          <w:szCs w:val="24"/>
          <w:lang w:val="en-GB"/>
        </w:rPr>
        <w:t xml:space="preserve"> </w:t>
      </w:r>
      <w:r w:rsidR="00EC2B98" w:rsidRPr="009C329E">
        <w:rPr>
          <w:rFonts w:ascii="Arial" w:hAnsi="Arial" w:cs="Arial"/>
          <w:color w:val="auto"/>
          <w:szCs w:val="24"/>
          <w:lang w:val="en-GB"/>
        </w:rPr>
        <w:t>the</w:t>
      </w:r>
      <w:r w:rsidRPr="009C329E">
        <w:rPr>
          <w:rFonts w:ascii="Arial" w:hAnsi="Arial" w:cs="Arial"/>
          <w:color w:val="auto"/>
          <w:szCs w:val="24"/>
          <w:lang w:val="en-GB"/>
        </w:rPr>
        <w:t xml:space="preserve"> mitigation of and adaptation to the effects of climate change as stipulated in the Malawi 2063 (MIP-1)</w:t>
      </w:r>
      <w:r w:rsidR="00744F25" w:rsidRPr="009C329E">
        <w:rPr>
          <w:rStyle w:val="FootnoteReference"/>
          <w:rFonts w:ascii="Arial" w:hAnsi="Arial" w:cs="Arial"/>
          <w:color w:val="auto"/>
          <w:szCs w:val="24"/>
          <w:lang w:val="en-GB"/>
        </w:rPr>
        <w:footnoteReference w:id="1"/>
      </w:r>
      <w:r w:rsidR="0033305B" w:rsidRPr="009C329E">
        <w:rPr>
          <w:rFonts w:ascii="Arial" w:hAnsi="Arial" w:cs="Arial"/>
          <w:color w:val="auto"/>
          <w:szCs w:val="24"/>
          <w:lang w:val="en-GB"/>
        </w:rPr>
        <w:t xml:space="preserve"> </w:t>
      </w:r>
    </w:p>
    <w:p w14:paraId="4DDA9C75" w14:textId="77777777" w:rsidR="004E67DF" w:rsidRPr="009C329E" w:rsidRDefault="004E67DF" w:rsidP="009C329E">
      <w:pPr>
        <w:spacing w:line="240" w:lineRule="auto"/>
        <w:ind w:left="0"/>
        <w:rPr>
          <w:rFonts w:ascii="Arial" w:hAnsi="Arial" w:cs="Arial"/>
          <w:color w:val="auto"/>
          <w:szCs w:val="24"/>
          <w:lang w:val="en-GB"/>
        </w:rPr>
      </w:pPr>
    </w:p>
    <w:p w14:paraId="56B117EF" w14:textId="77777777" w:rsidR="004E67DF" w:rsidRPr="009C329E" w:rsidRDefault="00E10D65" w:rsidP="009C329E">
      <w:pPr>
        <w:keepNext/>
        <w:keepLines/>
        <w:numPr>
          <w:ilvl w:val="1"/>
          <w:numId w:val="1"/>
        </w:numPr>
        <w:spacing w:after="0" w:line="240" w:lineRule="auto"/>
        <w:ind w:left="709" w:right="0"/>
        <w:outlineLvl w:val="1"/>
        <w:rPr>
          <w:rFonts w:ascii="Arial" w:hAnsi="Arial" w:cs="Arial"/>
          <w:b/>
          <w:color w:val="auto"/>
          <w:szCs w:val="24"/>
          <w:u w:val="single" w:color="000000"/>
        </w:rPr>
      </w:pPr>
      <w:r w:rsidRPr="009C329E">
        <w:rPr>
          <w:rFonts w:ascii="Arial" w:hAnsi="Arial" w:cs="Arial"/>
          <w:b/>
          <w:color w:val="auto"/>
          <w:szCs w:val="24"/>
          <w:u w:color="000000"/>
        </w:rPr>
        <w:t>RCRP2-MW</w:t>
      </w:r>
      <w:r w:rsidR="007E5A14" w:rsidRPr="009C329E">
        <w:rPr>
          <w:rFonts w:ascii="Arial" w:hAnsi="Arial" w:cs="Arial"/>
          <w:b/>
          <w:color w:val="auto"/>
          <w:szCs w:val="24"/>
          <w:u w:color="000000"/>
        </w:rPr>
        <w:t xml:space="preserve"> </w:t>
      </w:r>
      <w:r w:rsidR="004E67DF" w:rsidRPr="009C329E">
        <w:rPr>
          <w:rFonts w:ascii="Arial" w:hAnsi="Arial" w:cs="Arial"/>
          <w:b/>
          <w:color w:val="auto"/>
          <w:szCs w:val="24"/>
          <w:u w:color="000000"/>
        </w:rPr>
        <w:t xml:space="preserve">Project Development Objective and Components </w:t>
      </w:r>
      <w:r w:rsidRPr="009C329E">
        <w:rPr>
          <w:rFonts w:ascii="Arial" w:hAnsi="Arial" w:cs="Arial"/>
          <w:b/>
          <w:color w:val="auto"/>
          <w:szCs w:val="24"/>
          <w:u w:color="000000"/>
        </w:rPr>
        <w:t>RCRP2-MW</w:t>
      </w:r>
    </w:p>
    <w:p w14:paraId="62F00716" w14:textId="4208D39E" w:rsidR="004E67DF" w:rsidRPr="009C329E" w:rsidRDefault="004E67DF" w:rsidP="009C329E">
      <w:pPr>
        <w:spacing w:after="5" w:line="240" w:lineRule="auto"/>
        <w:ind w:left="0" w:right="0" w:firstLine="0"/>
        <w:contextualSpacing/>
        <w:rPr>
          <w:rFonts w:ascii="Arial" w:hAnsi="Arial" w:cs="Arial"/>
          <w:iCs/>
          <w:color w:val="auto"/>
          <w:szCs w:val="24"/>
        </w:rPr>
      </w:pPr>
      <w:r w:rsidRPr="009C329E">
        <w:rPr>
          <w:rFonts w:ascii="Arial" w:hAnsi="Arial" w:cs="Arial"/>
          <w:color w:val="auto"/>
          <w:szCs w:val="24"/>
          <w:lang w:val="en-GB"/>
        </w:rPr>
        <w:t xml:space="preserve">The </w:t>
      </w:r>
      <w:r w:rsidR="00830E61" w:rsidRPr="009C329E">
        <w:rPr>
          <w:rFonts w:ascii="Arial" w:hAnsi="Arial" w:cs="Arial"/>
          <w:color w:val="auto"/>
          <w:szCs w:val="24"/>
          <w:lang w:val="en-GB"/>
        </w:rPr>
        <w:t>P</w:t>
      </w:r>
      <w:r w:rsidRPr="009C329E">
        <w:rPr>
          <w:rFonts w:ascii="Arial" w:hAnsi="Arial" w:cs="Arial"/>
          <w:color w:val="auto"/>
          <w:szCs w:val="24"/>
          <w:lang w:val="en-GB"/>
        </w:rPr>
        <w:t xml:space="preserve">roject </w:t>
      </w:r>
      <w:r w:rsidR="00830E61" w:rsidRPr="009C329E">
        <w:rPr>
          <w:rFonts w:ascii="Arial" w:hAnsi="Arial" w:cs="Arial"/>
          <w:color w:val="auto"/>
          <w:szCs w:val="24"/>
          <w:lang w:val="en-GB"/>
        </w:rPr>
        <w:t>D</w:t>
      </w:r>
      <w:r w:rsidRPr="009C329E">
        <w:rPr>
          <w:rFonts w:ascii="Arial" w:hAnsi="Arial" w:cs="Arial"/>
          <w:color w:val="auto"/>
          <w:szCs w:val="24"/>
          <w:lang w:val="en-GB"/>
        </w:rPr>
        <w:t xml:space="preserve">evelopment </w:t>
      </w:r>
      <w:r w:rsidR="00830E61" w:rsidRPr="009C329E">
        <w:rPr>
          <w:rFonts w:ascii="Arial" w:hAnsi="Arial" w:cs="Arial"/>
          <w:color w:val="auto"/>
          <w:szCs w:val="24"/>
          <w:lang w:val="en-GB"/>
        </w:rPr>
        <w:t>O</w:t>
      </w:r>
      <w:r w:rsidRPr="009C329E">
        <w:rPr>
          <w:rFonts w:ascii="Arial" w:hAnsi="Arial" w:cs="Arial"/>
          <w:color w:val="auto"/>
          <w:szCs w:val="24"/>
          <w:lang w:val="en-GB"/>
        </w:rPr>
        <w:t>bjective (PDO) of the RCRP</w:t>
      </w:r>
      <w:r w:rsidR="00BA6D41" w:rsidRPr="009C329E">
        <w:rPr>
          <w:rFonts w:ascii="Arial" w:hAnsi="Arial" w:cs="Arial"/>
          <w:color w:val="auto"/>
          <w:szCs w:val="24"/>
          <w:lang w:val="en-GB"/>
        </w:rPr>
        <w:t>-2</w:t>
      </w:r>
      <w:r w:rsidRPr="009C329E">
        <w:rPr>
          <w:rFonts w:ascii="Arial" w:hAnsi="Arial" w:cs="Arial"/>
          <w:color w:val="auto"/>
          <w:szCs w:val="24"/>
          <w:lang w:val="en-GB"/>
        </w:rPr>
        <w:t xml:space="preserve"> is to improve resilience to water-related climate shocks in Malawi and in the Eastern and Southern Africa region. The project focuses on five major components that contribute to the achievement of the PDO</w:t>
      </w:r>
      <w:r w:rsidR="00094ECE" w:rsidRPr="009C329E">
        <w:rPr>
          <w:rFonts w:ascii="Arial" w:hAnsi="Arial" w:cs="Arial"/>
          <w:color w:val="auto"/>
          <w:szCs w:val="24"/>
          <w:lang w:val="en-GB"/>
        </w:rPr>
        <w:t>,</w:t>
      </w:r>
      <w:r w:rsidR="00744F25" w:rsidRPr="009C329E">
        <w:rPr>
          <w:rFonts w:ascii="Arial" w:hAnsi="Arial" w:cs="Arial"/>
          <w:color w:val="auto"/>
          <w:szCs w:val="24"/>
          <w:lang w:val="en-GB"/>
        </w:rPr>
        <w:t xml:space="preserve"> namely </w:t>
      </w:r>
      <w:r w:rsidR="00094ECE" w:rsidRPr="009C329E">
        <w:rPr>
          <w:rFonts w:ascii="Arial" w:hAnsi="Arial" w:cs="Arial"/>
          <w:color w:val="auto"/>
          <w:szCs w:val="24"/>
          <w:lang w:val="en-GB"/>
        </w:rPr>
        <w:t>Component</w:t>
      </w:r>
      <w:r w:rsidR="00744F25" w:rsidRPr="009C329E">
        <w:rPr>
          <w:rFonts w:ascii="Arial" w:hAnsi="Arial" w:cs="Arial"/>
          <w:color w:val="auto"/>
          <w:szCs w:val="24"/>
          <w:lang w:val="en-GB"/>
        </w:rPr>
        <w:t xml:space="preserve"> 1:</w:t>
      </w:r>
      <w:r w:rsidR="00744F25" w:rsidRPr="009C329E">
        <w:rPr>
          <w:rFonts w:ascii="Arial" w:hAnsi="Arial" w:cs="Arial"/>
          <w:b/>
          <w:i/>
          <w:iCs/>
          <w:color w:val="auto"/>
          <w:szCs w:val="24"/>
        </w:rPr>
        <w:t xml:space="preserve"> </w:t>
      </w:r>
      <w:r w:rsidR="00744F25" w:rsidRPr="009C329E">
        <w:rPr>
          <w:rFonts w:ascii="Arial" w:hAnsi="Arial" w:cs="Arial"/>
          <w:iCs/>
          <w:color w:val="auto"/>
          <w:szCs w:val="24"/>
        </w:rPr>
        <w:t>Risk Management and Climate Financing;</w:t>
      </w:r>
      <w:r w:rsidR="00744F25" w:rsidRPr="009C329E">
        <w:rPr>
          <w:rFonts w:ascii="Arial" w:hAnsi="Arial" w:cs="Arial"/>
          <w:color w:val="auto"/>
          <w:szCs w:val="24"/>
          <w:lang w:val="en-GB"/>
        </w:rPr>
        <w:t xml:space="preserve"> </w:t>
      </w:r>
      <w:r w:rsidR="00744F25" w:rsidRPr="009C329E">
        <w:rPr>
          <w:rFonts w:ascii="Arial" w:hAnsi="Arial" w:cs="Arial"/>
          <w:iCs/>
          <w:color w:val="auto"/>
          <w:szCs w:val="24"/>
        </w:rPr>
        <w:t xml:space="preserve">Component 2: Infrastructure Investments and Sustainable Asset Management for Climate Resilience; Component 3: Adaptive Climate Services for Resilient Communities; Component 4: Project Management; and Component 5: Contingent Emergency Response Component (CERC) </w:t>
      </w:r>
    </w:p>
    <w:p w14:paraId="2D4CB9F9" w14:textId="77777777" w:rsidR="00830E61" w:rsidRPr="009C329E" w:rsidRDefault="00830E61" w:rsidP="009C329E">
      <w:pPr>
        <w:spacing w:line="240" w:lineRule="auto"/>
        <w:ind w:left="0" w:firstLine="0"/>
        <w:rPr>
          <w:rFonts w:ascii="Arial" w:hAnsi="Arial" w:cs="Arial"/>
          <w:color w:val="auto"/>
          <w:szCs w:val="24"/>
          <w:lang w:val="en-GB"/>
        </w:rPr>
      </w:pPr>
    </w:p>
    <w:p w14:paraId="73875D45" w14:textId="41B4D86A" w:rsidR="00DD068B" w:rsidRPr="009C329E" w:rsidRDefault="00805449" w:rsidP="009C329E">
      <w:pPr>
        <w:spacing w:line="240" w:lineRule="auto"/>
        <w:ind w:left="0"/>
        <w:rPr>
          <w:rFonts w:ascii="Arial" w:hAnsi="Arial" w:cs="Arial"/>
          <w:color w:val="auto"/>
          <w:szCs w:val="24"/>
          <w:lang w:val="en-GB"/>
        </w:rPr>
      </w:pPr>
      <w:r w:rsidRPr="009C329E">
        <w:rPr>
          <w:rFonts w:ascii="Arial" w:hAnsi="Arial" w:cs="Arial"/>
          <w:color w:val="auto"/>
          <w:szCs w:val="24"/>
        </w:rPr>
        <w:t xml:space="preserve">These Terms of Reference (ToRs) cover consultancy services for preparing and implementing a Resettlement Action Plan (RAP) for the Mthawira Parkway Road in Blantyre City </w:t>
      </w:r>
      <w:r w:rsidR="004562C8" w:rsidRPr="009C329E">
        <w:rPr>
          <w:rFonts w:ascii="Arial" w:hAnsi="Arial" w:cs="Arial"/>
          <w:color w:val="auto"/>
          <w:szCs w:val="24"/>
        </w:rPr>
        <w:t>s</w:t>
      </w:r>
      <w:r w:rsidR="00094ECE" w:rsidRPr="009C329E">
        <w:rPr>
          <w:rFonts w:ascii="Arial" w:hAnsi="Arial" w:cs="Arial"/>
          <w:color w:val="auto"/>
          <w:szCs w:val="24"/>
        </w:rPr>
        <w:t>ubproject of</w:t>
      </w:r>
      <w:r w:rsidR="0033305B" w:rsidRPr="009C329E">
        <w:rPr>
          <w:rFonts w:ascii="Arial" w:hAnsi="Arial" w:cs="Arial"/>
          <w:color w:val="auto"/>
          <w:szCs w:val="24"/>
        </w:rPr>
        <w:t xml:space="preserve"> </w:t>
      </w:r>
      <w:r w:rsidR="00E10D65" w:rsidRPr="009C329E">
        <w:rPr>
          <w:rFonts w:ascii="Arial" w:hAnsi="Arial" w:cs="Arial"/>
          <w:color w:val="auto"/>
          <w:szCs w:val="24"/>
        </w:rPr>
        <w:t>RCRP</w:t>
      </w:r>
      <w:r w:rsidR="00E06EEB" w:rsidRPr="009C329E">
        <w:rPr>
          <w:rFonts w:ascii="Arial" w:hAnsi="Arial" w:cs="Arial"/>
          <w:color w:val="auto"/>
          <w:szCs w:val="24"/>
        </w:rPr>
        <w:t>-</w:t>
      </w:r>
      <w:r w:rsidR="00E10D65" w:rsidRPr="009C329E">
        <w:rPr>
          <w:rFonts w:ascii="Arial" w:hAnsi="Arial" w:cs="Arial"/>
          <w:color w:val="auto"/>
          <w:szCs w:val="24"/>
        </w:rPr>
        <w:t>2</w:t>
      </w:r>
      <w:r w:rsidRPr="009C329E">
        <w:rPr>
          <w:rFonts w:ascii="Arial" w:hAnsi="Arial" w:cs="Arial"/>
          <w:color w:val="auto"/>
          <w:szCs w:val="24"/>
        </w:rPr>
        <w:t xml:space="preserve"> as part of feasibility and detailed engineering design studies. </w:t>
      </w:r>
      <w:r w:rsidRPr="009C329E">
        <w:rPr>
          <w:rFonts w:ascii="Arial" w:hAnsi="Arial" w:cs="Arial"/>
          <w:color w:val="auto"/>
          <w:szCs w:val="24"/>
          <w:lang w:val="en-GB"/>
        </w:rPr>
        <w:t xml:space="preserve">This activity comes under Component 2 of the </w:t>
      </w:r>
      <w:r w:rsidR="007F5AE0" w:rsidRPr="009C329E">
        <w:rPr>
          <w:rFonts w:ascii="Arial" w:hAnsi="Arial" w:cs="Arial"/>
          <w:color w:val="auto"/>
          <w:szCs w:val="24"/>
          <w:lang w:val="en-GB"/>
        </w:rPr>
        <w:t>P</w:t>
      </w:r>
      <w:r w:rsidRPr="009C329E">
        <w:rPr>
          <w:rFonts w:ascii="Arial" w:hAnsi="Arial" w:cs="Arial"/>
          <w:color w:val="auto"/>
          <w:szCs w:val="24"/>
          <w:lang w:val="en-GB"/>
        </w:rPr>
        <w:t>roject</w:t>
      </w:r>
      <w:r w:rsidR="007F5AE0" w:rsidRPr="009C329E">
        <w:rPr>
          <w:rFonts w:ascii="Arial" w:hAnsi="Arial" w:cs="Arial"/>
          <w:color w:val="auto"/>
          <w:szCs w:val="24"/>
          <w:lang w:val="en-GB"/>
        </w:rPr>
        <w:t xml:space="preserve">: </w:t>
      </w:r>
      <w:r w:rsidR="007F5AE0" w:rsidRPr="009C329E">
        <w:rPr>
          <w:rFonts w:ascii="Arial" w:hAnsi="Arial" w:cs="Arial"/>
          <w:i/>
          <w:iCs/>
          <w:color w:val="auto"/>
          <w:szCs w:val="24"/>
          <w:lang w:val="en-GB"/>
        </w:rPr>
        <w:t>Infrastructure Investments and Sustainable Asset Management for Climate Resilience</w:t>
      </w:r>
      <w:r w:rsidRPr="009C329E">
        <w:rPr>
          <w:rFonts w:ascii="Arial" w:hAnsi="Arial" w:cs="Arial"/>
          <w:color w:val="auto"/>
          <w:szCs w:val="24"/>
          <w:lang w:val="en-GB"/>
        </w:rPr>
        <w:t xml:space="preserve">. </w:t>
      </w:r>
      <w:r w:rsidRPr="009C329E">
        <w:rPr>
          <w:rFonts w:ascii="Arial" w:hAnsi="Arial" w:cs="Arial"/>
          <w:color w:val="auto"/>
          <w:szCs w:val="24"/>
        </w:rPr>
        <w:t xml:space="preserve">This component will address both the immediate reconstruction needs in areas affected by </w:t>
      </w:r>
      <w:r w:rsidR="00E10D65" w:rsidRPr="009C329E">
        <w:rPr>
          <w:rFonts w:ascii="Arial" w:hAnsi="Arial" w:cs="Arial"/>
          <w:color w:val="auto"/>
          <w:szCs w:val="24"/>
        </w:rPr>
        <w:t>TCF</w:t>
      </w:r>
      <w:r w:rsidRPr="009C329E">
        <w:rPr>
          <w:rFonts w:ascii="Arial" w:hAnsi="Arial" w:cs="Arial"/>
          <w:color w:val="auto"/>
          <w:szCs w:val="24"/>
        </w:rPr>
        <w:t xml:space="preserve"> and the long-term catchment management and resilient infrastructure needs in Malawi, with a particular focus on the Shire River Basin. The project will establish a strong district-level institutional framework to ensure the incorporation of climate considerations into the planning, implementation, and O&amp;M of infrastructure and catchments. </w:t>
      </w:r>
      <w:r w:rsidR="004E67DF" w:rsidRPr="009C329E">
        <w:rPr>
          <w:rFonts w:ascii="Arial" w:hAnsi="Arial" w:cs="Arial"/>
          <w:color w:val="auto"/>
          <w:szCs w:val="24"/>
          <w:lang w:val="en-GB"/>
        </w:rPr>
        <w:t xml:space="preserve">2 </w:t>
      </w:r>
    </w:p>
    <w:p w14:paraId="2B121BC6" w14:textId="77777777" w:rsidR="00DD068B" w:rsidRPr="009C329E" w:rsidRDefault="00DD068B" w:rsidP="009C329E">
      <w:pPr>
        <w:spacing w:line="240" w:lineRule="auto"/>
        <w:ind w:left="720" w:firstLine="0"/>
        <w:rPr>
          <w:rFonts w:ascii="Arial" w:hAnsi="Arial" w:cs="Arial"/>
          <w:color w:val="auto"/>
          <w:szCs w:val="24"/>
        </w:rPr>
      </w:pPr>
    </w:p>
    <w:p w14:paraId="70C05092" w14:textId="77777777" w:rsidR="004E67DF" w:rsidRPr="009C329E" w:rsidRDefault="0031751C" w:rsidP="009C329E">
      <w:pPr>
        <w:keepNext/>
        <w:keepLines/>
        <w:numPr>
          <w:ilvl w:val="1"/>
          <w:numId w:val="2"/>
        </w:numPr>
        <w:spacing w:before="40" w:after="0" w:line="240" w:lineRule="auto"/>
        <w:ind w:left="851" w:right="0" w:hanging="851"/>
        <w:contextualSpacing/>
        <w:outlineLvl w:val="1"/>
        <w:rPr>
          <w:rFonts w:ascii="Arial" w:hAnsi="Arial" w:cs="Arial"/>
          <w:b/>
          <w:color w:val="auto"/>
          <w:szCs w:val="24"/>
          <w:lang w:val="zh-CN" w:eastAsia="en-GB"/>
        </w:rPr>
      </w:pPr>
      <w:bookmarkStart w:id="0" w:name="_Toc200640859"/>
      <w:r w:rsidRPr="009C329E">
        <w:rPr>
          <w:rFonts w:ascii="Arial" w:hAnsi="Arial" w:cs="Arial"/>
          <w:b/>
          <w:color w:val="auto"/>
          <w:szCs w:val="24"/>
          <w:lang w:val="en-GB" w:eastAsia="en-GB"/>
        </w:rPr>
        <w:t xml:space="preserve">Subproject </w:t>
      </w:r>
      <w:r w:rsidR="004562C8" w:rsidRPr="009C329E">
        <w:rPr>
          <w:rFonts w:ascii="Arial" w:hAnsi="Arial" w:cs="Arial"/>
          <w:b/>
          <w:color w:val="auto"/>
          <w:szCs w:val="24"/>
          <w:lang w:val="en-GB" w:eastAsia="en-GB"/>
        </w:rPr>
        <w:t>D</w:t>
      </w:r>
      <w:r w:rsidRPr="009C329E">
        <w:rPr>
          <w:rFonts w:ascii="Arial" w:hAnsi="Arial" w:cs="Arial"/>
          <w:b/>
          <w:color w:val="auto"/>
          <w:szCs w:val="24"/>
          <w:lang w:val="en-GB" w:eastAsia="en-GB"/>
        </w:rPr>
        <w:t xml:space="preserve">escription and </w:t>
      </w:r>
      <w:r w:rsidR="004562C8" w:rsidRPr="009C329E">
        <w:rPr>
          <w:rFonts w:ascii="Arial" w:hAnsi="Arial" w:cs="Arial"/>
          <w:b/>
          <w:color w:val="auto"/>
          <w:szCs w:val="24"/>
          <w:lang w:val="en-GB" w:eastAsia="en-GB"/>
        </w:rPr>
        <w:t>L</w:t>
      </w:r>
      <w:r w:rsidRPr="009C329E">
        <w:rPr>
          <w:rFonts w:ascii="Arial" w:hAnsi="Arial" w:cs="Arial"/>
          <w:b/>
          <w:color w:val="auto"/>
          <w:szCs w:val="24"/>
          <w:lang w:val="en-GB" w:eastAsia="en-GB"/>
        </w:rPr>
        <w:t>ocation</w:t>
      </w:r>
      <w:r w:rsidR="004E67DF" w:rsidRPr="009C329E">
        <w:rPr>
          <w:rFonts w:ascii="Arial" w:hAnsi="Arial" w:cs="Arial"/>
          <w:b/>
          <w:color w:val="auto"/>
          <w:szCs w:val="24"/>
          <w:lang w:val="en-GB" w:eastAsia="en-GB"/>
        </w:rPr>
        <w:t xml:space="preserve"> </w:t>
      </w:r>
      <w:bookmarkEnd w:id="0"/>
      <w:r w:rsidR="004E67DF" w:rsidRPr="009C329E">
        <w:rPr>
          <w:rFonts w:ascii="Arial" w:hAnsi="Arial" w:cs="Arial"/>
          <w:b/>
          <w:color w:val="auto"/>
          <w:szCs w:val="24"/>
          <w:lang w:val="zh-CN" w:eastAsia="en-GB"/>
        </w:rPr>
        <w:t xml:space="preserve">  </w:t>
      </w:r>
    </w:p>
    <w:p w14:paraId="1CDFE27C" w14:textId="77777777" w:rsidR="004E67DF" w:rsidRPr="009C329E" w:rsidRDefault="004E67DF" w:rsidP="009C329E">
      <w:pPr>
        <w:spacing w:after="0" w:line="240" w:lineRule="auto"/>
        <w:ind w:left="-6" w:right="0" w:firstLine="0"/>
        <w:contextualSpacing/>
        <w:rPr>
          <w:rFonts w:ascii="Arial" w:hAnsi="Arial" w:cs="Arial"/>
          <w:color w:val="auto"/>
          <w:szCs w:val="24"/>
          <w:lang w:eastAsia="en-GB"/>
        </w:rPr>
      </w:pPr>
      <w:r w:rsidRPr="009C329E">
        <w:rPr>
          <w:rFonts w:ascii="Arial" w:hAnsi="Arial" w:cs="Arial"/>
          <w:color w:val="auto"/>
          <w:szCs w:val="24"/>
          <w:lang w:eastAsia="en-GB"/>
        </w:rPr>
        <w:t xml:space="preserve">The Mthawira Parkway </w:t>
      </w:r>
      <w:r w:rsidR="002C740E" w:rsidRPr="009C329E">
        <w:rPr>
          <w:rFonts w:ascii="Arial" w:hAnsi="Arial" w:cs="Arial"/>
          <w:color w:val="auto"/>
          <w:szCs w:val="24"/>
          <w:lang w:eastAsia="en-GB"/>
        </w:rPr>
        <w:t xml:space="preserve">Road </w:t>
      </w:r>
      <w:r w:rsidR="0031751C" w:rsidRPr="009C329E">
        <w:rPr>
          <w:rFonts w:ascii="Arial" w:hAnsi="Arial" w:cs="Arial"/>
          <w:color w:val="auto"/>
          <w:szCs w:val="24"/>
          <w:lang w:eastAsia="en-GB"/>
        </w:rPr>
        <w:t>sub</w:t>
      </w:r>
      <w:r w:rsidRPr="009C329E">
        <w:rPr>
          <w:rFonts w:ascii="Arial" w:hAnsi="Arial" w:cs="Arial"/>
          <w:color w:val="auto"/>
          <w:szCs w:val="24"/>
          <w:lang w:eastAsia="en-GB"/>
        </w:rPr>
        <w:t>project aims to rehabilitate and build resilience for the City’s road transport infrastructure</w:t>
      </w:r>
      <w:r w:rsidRPr="009C329E">
        <w:rPr>
          <w:rFonts w:ascii="Arial" w:hAnsi="Arial" w:cs="Arial"/>
          <w:color w:val="0070C0"/>
          <w:szCs w:val="24"/>
          <w:lang w:eastAsia="en-GB"/>
        </w:rPr>
        <w:t xml:space="preserve">. </w:t>
      </w:r>
      <w:r w:rsidRPr="009C329E">
        <w:rPr>
          <w:rFonts w:ascii="Arial" w:hAnsi="Arial" w:cs="Arial"/>
          <w:szCs w:val="24"/>
          <w:lang w:eastAsia="en-GB"/>
        </w:rPr>
        <w:t xml:space="preserve">Mthawira Parkway starts from </w:t>
      </w:r>
      <w:r w:rsidR="007E7B77" w:rsidRPr="009C329E">
        <w:rPr>
          <w:rFonts w:ascii="Arial" w:hAnsi="Arial" w:cs="Arial"/>
          <w:szCs w:val="24"/>
          <w:lang w:eastAsia="en-GB"/>
        </w:rPr>
        <w:t>Energem Magalasi</w:t>
      </w:r>
      <w:r w:rsidRPr="009C329E">
        <w:rPr>
          <w:rFonts w:ascii="Arial" w:hAnsi="Arial" w:cs="Arial"/>
          <w:szCs w:val="24"/>
          <w:lang w:eastAsia="en-GB"/>
        </w:rPr>
        <w:t xml:space="preserve"> Road </w:t>
      </w:r>
      <w:r w:rsidR="007E7B77" w:rsidRPr="009C329E">
        <w:rPr>
          <w:rFonts w:ascii="Arial" w:hAnsi="Arial" w:cs="Arial"/>
          <w:szCs w:val="24"/>
          <w:lang w:eastAsia="en-GB"/>
        </w:rPr>
        <w:t>J</w:t>
      </w:r>
      <w:r w:rsidRPr="009C329E">
        <w:rPr>
          <w:rFonts w:ascii="Arial" w:hAnsi="Arial" w:cs="Arial"/>
          <w:szCs w:val="24"/>
          <w:lang w:eastAsia="en-GB"/>
        </w:rPr>
        <w:t xml:space="preserve">unction at Chirimba (WGS84 coordinates: 716790.66mE, 8259208.501mN) and ends at South Lunzu Area 12 </w:t>
      </w:r>
      <w:r w:rsidR="007E7B77" w:rsidRPr="009C329E">
        <w:rPr>
          <w:rFonts w:ascii="Arial" w:hAnsi="Arial" w:cs="Arial"/>
          <w:szCs w:val="24"/>
          <w:lang w:eastAsia="en-GB"/>
        </w:rPr>
        <w:t>F</w:t>
      </w:r>
      <w:r w:rsidRPr="009C329E">
        <w:rPr>
          <w:rFonts w:ascii="Arial" w:hAnsi="Arial" w:cs="Arial"/>
          <w:szCs w:val="24"/>
          <w:lang w:eastAsia="en-GB"/>
        </w:rPr>
        <w:t xml:space="preserve">our </w:t>
      </w:r>
      <w:r w:rsidR="007E7B77" w:rsidRPr="009C329E">
        <w:rPr>
          <w:rFonts w:ascii="Arial" w:hAnsi="Arial" w:cs="Arial"/>
          <w:szCs w:val="24"/>
          <w:lang w:eastAsia="en-GB"/>
        </w:rPr>
        <w:t>W</w:t>
      </w:r>
      <w:r w:rsidRPr="009C329E">
        <w:rPr>
          <w:rFonts w:ascii="Arial" w:hAnsi="Arial" w:cs="Arial"/>
          <w:szCs w:val="24"/>
          <w:lang w:eastAsia="en-GB"/>
        </w:rPr>
        <w:t xml:space="preserve">ays (WGS coordinates: 724287.842mE, 8261517.083mN), 1.2 km after Ndodo ADMARC junction.  </w:t>
      </w:r>
      <w:r w:rsidR="007E7B77" w:rsidRPr="009C329E">
        <w:rPr>
          <w:rFonts w:ascii="Arial" w:hAnsi="Arial" w:cs="Arial"/>
          <w:szCs w:val="24"/>
          <w:lang w:eastAsia="en-GB"/>
        </w:rPr>
        <w:t xml:space="preserve">The total distance of the road is 8.43 kms. </w:t>
      </w:r>
      <w:r w:rsidRPr="009C329E">
        <w:rPr>
          <w:rFonts w:ascii="Arial" w:hAnsi="Arial" w:cs="Arial"/>
          <w:szCs w:val="24"/>
          <w:lang w:eastAsia="en-GB"/>
        </w:rPr>
        <w:t>According to Blantyre</w:t>
      </w:r>
      <w:r w:rsidR="00E06EEB" w:rsidRPr="009C329E">
        <w:rPr>
          <w:rFonts w:ascii="Arial" w:hAnsi="Arial" w:cs="Arial"/>
          <w:szCs w:val="24"/>
          <w:lang w:eastAsia="en-GB"/>
        </w:rPr>
        <w:t xml:space="preserve"> </w:t>
      </w:r>
      <w:r w:rsidRPr="009C329E">
        <w:rPr>
          <w:rFonts w:ascii="Arial" w:hAnsi="Arial" w:cs="Arial"/>
          <w:szCs w:val="24"/>
          <w:lang w:eastAsia="en-GB"/>
        </w:rPr>
        <w:t xml:space="preserve"> City’s Risk Atlas (2024), the road lies along areas with </w:t>
      </w:r>
      <w:r w:rsidR="007774F4" w:rsidRPr="009C329E">
        <w:rPr>
          <w:rFonts w:ascii="Arial" w:hAnsi="Arial" w:cs="Arial"/>
          <w:szCs w:val="24"/>
          <w:lang w:eastAsia="en-GB"/>
        </w:rPr>
        <w:t xml:space="preserve">a </w:t>
      </w:r>
      <w:r w:rsidRPr="009C329E">
        <w:rPr>
          <w:rFonts w:ascii="Arial" w:hAnsi="Arial" w:cs="Arial"/>
          <w:szCs w:val="24"/>
          <w:lang w:eastAsia="en-GB"/>
        </w:rPr>
        <w:t>high risk of flooding. Most sections of the</w:t>
      </w:r>
      <w:r w:rsidRPr="009C329E">
        <w:rPr>
          <w:rFonts w:ascii="Arial" w:hAnsi="Arial" w:cs="Arial"/>
          <w:color w:val="auto"/>
          <w:szCs w:val="24"/>
          <w:lang w:eastAsia="en-GB"/>
        </w:rPr>
        <w:t xml:space="preserve"> road were heavily damaged by Cyclone Freddy in 2023.</w:t>
      </w:r>
    </w:p>
    <w:p w14:paraId="540062D2" w14:textId="77777777" w:rsidR="004562C8" w:rsidRPr="009C329E" w:rsidRDefault="004562C8" w:rsidP="009C329E">
      <w:pPr>
        <w:spacing w:after="0" w:line="240" w:lineRule="auto"/>
        <w:ind w:left="-6" w:right="0" w:firstLine="0"/>
        <w:contextualSpacing/>
        <w:rPr>
          <w:rFonts w:ascii="Arial" w:hAnsi="Arial" w:cs="Arial"/>
          <w:color w:val="auto"/>
          <w:szCs w:val="24"/>
          <w:lang w:eastAsia="en-GB"/>
        </w:rPr>
      </w:pPr>
    </w:p>
    <w:p w14:paraId="2DDBFFD6" w14:textId="48666719" w:rsidR="004562C8" w:rsidRPr="009C329E" w:rsidRDefault="004562C8" w:rsidP="009C329E">
      <w:pPr>
        <w:spacing w:after="120" w:line="240" w:lineRule="auto"/>
        <w:ind w:left="0" w:right="0" w:firstLine="0"/>
        <w:rPr>
          <w:rFonts w:ascii="Arial" w:hAnsi="Arial" w:cs="Arial"/>
          <w:color w:val="auto"/>
          <w:szCs w:val="24"/>
          <w:lang w:eastAsia="en-GB"/>
        </w:rPr>
      </w:pPr>
      <w:r w:rsidRPr="009C329E">
        <w:rPr>
          <w:rFonts w:ascii="Arial" w:hAnsi="Arial" w:cs="Arial"/>
          <w:color w:val="auto"/>
          <w:szCs w:val="24"/>
          <w:lang w:eastAsia="en-GB"/>
        </w:rPr>
        <w:t xml:space="preserve">Mthawira Parkway is a bituminous road, and it has a number of drainage structures crossing it due to the presence of various streams emanating from the hilly areas surrounding the road. A good portion of the road pavement is damaged, and most of the drainage structures are in a dilapidated state, mainly because of the effects of </w:t>
      </w:r>
      <w:r w:rsidR="007F5AE0" w:rsidRPr="009C329E">
        <w:rPr>
          <w:rFonts w:ascii="Arial" w:hAnsi="Arial" w:cs="Arial"/>
          <w:color w:val="auto"/>
          <w:szCs w:val="24"/>
          <w:lang w:eastAsia="en-GB"/>
        </w:rPr>
        <w:t>TCF</w:t>
      </w:r>
      <w:r w:rsidRPr="009C329E">
        <w:rPr>
          <w:rFonts w:ascii="Arial" w:hAnsi="Arial" w:cs="Arial"/>
          <w:color w:val="auto"/>
          <w:szCs w:val="24"/>
          <w:lang w:eastAsia="en-GB"/>
        </w:rPr>
        <w:t xml:space="preserve"> that occurred in 2023. There is a level crossing just 2.1km from the junction with Magalasi Road.</w:t>
      </w:r>
      <w:r w:rsidR="007F5AE0" w:rsidRPr="009C329E">
        <w:rPr>
          <w:rFonts w:ascii="Arial" w:hAnsi="Arial" w:cs="Arial"/>
          <w:color w:val="auto"/>
          <w:szCs w:val="24"/>
          <w:lang w:eastAsia="en-GB"/>
        </w:rPr>
        <w:t xml:space="preserve"> The subproject will likely require land for ancillary sites to house materials and machinery storage, worker camps, access roads, borrow pits and </w:t>
      </w:r>
      <w:r w:rsidR="007F5AE0" w:rsidRPr="009C329E">
        <w:rPr>
          <w:rFonts w:ascii="Arial" w:hAnsi="Arial" w:cs="Arial"/>
          <w:color w:val="auto"/>
          <w:szCs w:val="24"/>
          <w:lang w:eastAsia="en-GB"/>
        </w:rPr>
        <w:lastRenderedPageBreak/>
        <w:t>temporary route diversions</w:t>
      </w:r>
      <w:r w:rsidR="0018117A" w:rsidRPr="009C329E">
        <w:rPr>
          <w:rFonts w:ascii="Arial" w:hAnsi="Arial" w:cs="Arial"/>
          <w:color w:val="auto"/>
          <w:szCs w:val="24"/>
          <w:lang w:eastAsia="en-GB"/>
        </w:rPr>
        <w:t>.</w:t>
      </w:r>
      <w:r w:rsidR="005F5456" w:rsidRPr="009C329E">
        <w:rPr>
          <w:rFonts w:ascii="Arial" w:hAnsi="Arial" w:cs="Arial"/>
          <w:color w:val="auto"/>
          <w:szCs w:val="24"/>
          <w:lang w:eastAsia="en-GB"/>
        </w:rPr>
        <w:t xml:space="preserve"> In addition, the project will also need </w:t>
      </w:r>
      <w:r w:rsidR="00094ECE" w:rsidRPr="009C329E">
        <w:rPr>
          <w:rFonts w:ascii="Arial" w:hAnsi="Arial" w:cs="Arial"/>
          <w:color w:val="auto"/>
          <w:szCs w:val="24"/>
          <w:lang w:eastAsia="en-GB"/>
        </w:rPr>
        <w:t xml:space="preserve">the </w:t>
      </w:r>
      <w:r w:rsidR="005F5456" w:rsidRPr="009C329E">
        <w:rPr>
          <w:rFonts w:ascii="Arial" w:hAnsi="Arial" w:cs="Arial"/>
          <w:color w:val="auto"/>
          <w:szCs w:val="24"/>
          <w:lang w:eastAsia="en-GB"/>
        </w:rPr>
        <w:t xml:space="preserve">creation of new roads to obtain materials such as gravel.  </w:t>
      </w:r>
    </w:p>
    <w:p w14:paraId="6BF27DA5" w14:textId="77777777" w:rsidR="004562C8" w:rsidRPr="009C329E" w:rsidRDefault="004562C8" w:rsidP="009C329E">
      <w:pPr>
        <w:spacing w:after="0" w:line="240" w:lineRule="auto"/>
        <w:ind w:left="-6" w:right="0" w:firstLine="0"/>
        <w:contextualSpacing/>
        <w:rPr>
          <w:rFonts w:ascii="Arial" w:hAnsi="Arial" w:cs="Arial"/>
          <w:color w:val="auto"/>
          <w:szCs w:val="24"/>
          <w:lang w:eastAsia="en-GB"/>
        </w:rPr>
      </w:pPr>
    </w:p>
    <w:p w14:paraId="50CB1907" w14:textId="1CA70AE3" w:rsidR="00DE5DC8" w:rsidRPr="009C329E" w:rsidRDefault="00DE5DC8" w:rsidP="009C329E">
      <w:pPr>
        <w:spacing w:after="120" w:line="240" w:lineRule="auto"/>
        <w:ind w:left="0" w:right="0" w:firstLine="0"/>
        <w:rPr>
          <w:rFonts w:ascii="Arial" w:hAnsi="Arial" w:cs="Arial"/>
          <w:color w:val="auto"/>
          <w:szCs w:val="24"/>
          <w:lang w:eastAsia="en-GB"/>
        </w:rPr>
      </w:pPr>
      <w:r w:rsidRPr="009C329E">
        <w:rPr>
          <w:rFonts w:ascii="Arial" w:hAnsi="Arial" w:cs="Arial"/>
          <w:color w:val="auto"/>
          <w:szCs w:val="24"/>
          <w:lang w:eastAsia="en-GB"/>
        </w:rPr>
        <w:t xml:space="preserve">The Parkway passes through a </w:t>
      </w:r>
      <w:r w:rsidR="00094ECE" w:rsidRPr="009C329E">
        <w:rPr>
          <w:rFonts w:ascii="Arial" w:hAnsi="Arial" w:cs="Arial"/>
          <w:color w:val="auto"/>
          <w:szCs w:val="24"/>
          <w:lang w:eastAsia="en-GB"/>
        </w:rPr>
        <w:t>suburban</w:t>
      </w:r>
      <w:r w:rsidRPr="009C329E">
        <w:rPr>
          <w:rFonts w:ascii="Arial" w:hAnsi="Arial" w:cs="Arial"/>
          <w:color w:val="auto"/>
          <w:szCs w:val="24"/>
          <w:lang w:eastAsia="en-GB"/>
        </w:rPr>
        <w:t xml:space="preserve"> township of Machinjiri </w:t>
      </w:r>
      <w:r w:rsidR="00C15713" w:rsidRPr="009C329E">
        <w:rPr>
          <w:rFonts w:ascii="Arial" w:hAnsi="Arial" w:cs="Arial"/>
          <w:color w:val="auto"/>
          <w:szCs w:val="24"/>
          <w:lang w:eastAsia="en-GB"/>
        </w:rPr>
        <w:t>within</w:t>
      </w:r>
      <w:r w:rsidRPr="009C329E">
        <w:rPr>
          <w:rFonts w:ascii="Arial" w:hAnsi="Arial" w:cs="Arial"/>
          <w:color w:val="auto"/>
          <w:szCs w:val="24"/>
          <w:lang w:eastAsia="en-GB"/>
        </w:rPr>
        <w:t xml:space="preserve"> South Lunzu</w:t>
      </w:r>
      <w:r w:rsidR="00C15713" w:rsidRPr="009C329E">
        <w:rPr>
          <w:rFonts w:ascii="Arial" w:hAnsi="Arial" w:cs="Arial"/>
          <w:color w:val="auto"/>
          <w:szCs w:val="24"/>
          <w:lang w:eastAsia="en-GB"/>
        </w:rPr>
        <w:t xml:space="preserve"> Ward,</w:t>
      </w:r>
      <w:r w:rsidRPr="009C329E">
        <w:rPr>
          <w:rFonts w:ascii="Arial" w:hAnsi="Arial" w:cs="Arial"/>
          <w:color w:val="auto"/>
          <w:szCs w:val="24"/>
          <w:lang w:eastAsia="en-GB"/>
        </w:rPr>
        <w:t xml:space="preserve"> with various land use characteristics ranging from residential, forest reserves, trading centres </w:t>
      </w:r>
      <w:r w:rsidR="00C15713" w:rsidRPr="009C329E">
        <w:rPr>
          <w:rFonts w:ascii="Arial" w:hAnsi="Arial" w:cs="Arial"/>
          <w:color w:val="auto"/>
          <w:szCs w:val="24"/>
          <w:lang w:eastAsia="en-GB"/>
        </w:rPr>
        <w:t>with a number of</w:t>
      </w:r>
      <w:r w:rsidRPr="009C329E">
        <w:rPr>
          <w:rFonts w:ascii="Arial" w:hAnsi="Arial" w:cs="Arial"/>
          <w:color w:val="auto"/>
          <w:szCs w:val="24"/>
          <w:lang w:eastAsia="en-GB"/>
        </w:rPr>
        <w:t xml:space="preserve"> public and private critical infrastructures. Thus, the Road is significant to the surrounding communities and the City at large. At the junction with Chileka Road, commercial and industrial activities are evident with the presence of vibrant Chirimba Industrial Site, which comprises Zagaf Transport, Aeroplastics Industries, Capital Oil Refining, Malawi Revenue Authority Inland Port, among other large investments.  About 2.2 </w:t>
      </w:r>
      <w:r w:rsidR="00094ECE" w:rsidRPr="009C329E">
        <w:rPr>
          <w:rFonts w:ascii="Arial" w:hAnsi="Arial" w:cs="Arial"/>
          <w:color w:val="auto"/>
          <w:szCs w:val="24"/>
          <w:lang w:eastAsia="en-GB"/>
        </w:rPr>
        <w:t>kilometres</w:t>
      </w:r>
      <w:r w:rsidRPr="009C329E">
        <w:rPr>
          <w:rFonts w:ascii="Arial" w:hAnsi="Arial" w:cs="Arial"/>
          <w:color w:val="auto"/>
          <w:szCs w:val="24"/>
          <w:lang w:eastAsia="en-GB"/>
        </w:rPr>
        <w:t xml:space="preserve"> there exist</w:t>
      </w:r>
      <w:r w:rsidR="00E06EEB" w:rsidRPr="009C329E">
        <w:rPr>
          <w:rFonts w:ascii="Arial" w:hAnsi="Arial" w:cs="Arial"/>
          <w:color w:val="auto"/>
          <w:szCs w:val="24"/>
          <w:lang w:eastAsia="en-GB"/>
        </w:rPr>
        <w:t>s</w:t>
      </w:r>
      <w:r w:rsidRPr="009C329E">
        <w:rPr>
          <w:rFonts w:ascii="Arial" w:hAnsi="Arial" w:cs="Arial"/>
          <w:color w:val="auto"/>
          <w:szCs w:val="24"/>
          <w:lang w:eastAsia="en-GB"/>
        </w:rPr>
        <w:t xml:space="preserve"> Area 1 Market with various local traders ranging from fresh farm food to hardware </w:t>
      </w:r>
      <w:r w:rsidR="00E06EEB" w:rsidRPr="009C329E">
        <w:rPr>
          <w:rFonts w:ascii="Arial" w:hAnsi="Arial" w:cs="Arial"/>
          <w:color w:val="auto"/>
          <w:szCs w:val="24"/>
          <w:lang w:eastAsia="en-GB"/>
        </w:rPr>
        <w:t>and</w:t>
      </w:r>
      <w:r w:rsidRPr="009C329E">
        <w:rPr>
          <w:rFonts w:ascii="Arial" w:hAnsi="Arial" w:cs="Arial"/>
          <w:color w:val="auto"/>
          <w:szCs w:val="24"/>
          <w:lang w:eastAsia="en-GB"/>
        </w:rPr>
        <w:t xml:space="preserve"> entertainment and leisure businesses, partly regulated by the BCC. O</w:t>
      </w:r>
      <w:r w:rsidR="00094ECE" w:rsidRPr="009C329E">
        <w:rPr>
          <w:rFonts w:ascii="Arial" w:hAnsi="Arial" w:cs="Arial"/>
          <w:color w:val="auto"/>
          <w:szCs w:val="24"/>
          <w:lang w:eastAsia="en-GB"/>
        </w:rPr>
        <w:t>ther markets include the major L</w:t>
      </w:r>
      <w:r w:rsidRPr="009C329E">
        <w:rPr>
          <w:rFonts w:ascii="Arial" w:hAnsi="Arial" w:cs="Arial"/>
          <w:color w:val="auto"/>
          <w:szCs w:val="24"/>
          <w:lang w:eastAsia="en-GB"/>
        </w:rPr>
        <w:t>uwanda, Mthawira and Area 5 Markets which provides to</w:t>
      </w:r>
      <w:r w:rsidR="00E06EEB" w:rsidRPr="009C329E">
        <w:rPr>
          <w:rFonts w:ascii="Arial" w:hAnsi="Arial" w:cs="Arial"/>
          <w:color w:val="auto"/>
          <w:szCs w:val="24"/>
          <w:lang w:eastAsia="en-GB"/>
        </w:rPr>
        <w:t xml:space="preserve"> a</w:t>
      </w:r>
      <w:r w:rsidRPr="009C329E">
        <w:rPr>
          <w:rFonts w:ascii="Arial" w:hAnsi="Arial" w:cs="Arial"/>
          <w:color w:val="auto"/>
          <w:szCs w:val="24"/>
          <w:lang w:eastAsia="en-GB"/>
        </w:rPr>
        <w:t xml:space="preserve"> popula</w:t>
      </w:r>
      <w:r w:rsidR="00E06EEB" w:rsidRPr="009C329E">
        <w:rPr>
          <w:rFonts w:ascii="Arial" w:hAnsi="Arial" w:cs="Arial"/>
          <w:color w:val="auto"/>
          <w:szCs w:val="24"/>
          <w:lang w:eastAsia="en-GB"/>
        </w:rPr>
        <w:t>tion</w:t>
      </w:r>
      <w:r w:rsidRPr="009C329E">
        <w:rPr>
          <w:rFonts w:ascii="Arial" w:hAnsi="Arial" w:cs="Arial"/>
          <w:color w:val="auto"/>
          <w:szCs w:val="24"/>
          <w:lang w:eastAsia="en-GB"/>
        </w:rPr>
        <w:t xml:space="preserve"> of more than 50,000 people. Other facilities of particular socio-economic value include three fuel stations, more than four basic education schools, clinics, religious worship centres, railway level crossing and six bridges and culverts.</w:t>
      </w:r>
    </w:p>
    <w:p w14:paraId="1A8C0593" w14:textId="77777777" w:rsidR="00DE5DC8" w:rsidRPr="009C329E" w:rsidRDefault="00DE5DC8" w:rsidP="009C329E">
      <w:pPr>
        <w:spacing w:after="120" w:line="240" w:lineRule="auto"/>
        <w:ind w:left="0" w:right="0" w:firstLine="0"/>
        <w:rPr>
          <w:rFonts w:ascii="Arial" w:hAnsi="Arial" w:cs="Arial"/>
          <w:color w:val="auto"/>
          <w:szCs w:val="24"/>
          <w:lang w:eastAsia="en-GB"/>
        </w:rPr>
      </w:pPr>
    </w:p>
    <w:p w14:paraId="08BE9EB0" w14:textId="77777777" w:rsidR="00DE5DC8" w:rsidRPr="009C329E" w:rsidRDefault="00DE5DC8" w:rsidP="009C329E">
      <w:pPr>
        <w:spacing w:after="120" w:line="240" w:lineRule="auto"/>
        <w:ind w:left="0" w:right="0" w:firstLine="0"/>
        <w:rPr>
          <w:rFonts w:ascii="Arial" w:hAnsi="Arial" w:cs="Arial"/>
          <w:color w:val="auto"/>
          <w:szCs w:val="24"/>
          <w:lang w:eastAsia="en-GB"/>
        </w:rPr>
      </w:pPr>
      <w:r w:rsidRPr="009C329E">
        <w:rPr>
          <w:rFonts w:ascii="Arial" w:hAnsi="Arial" w:cs="Arial"/>
          <w:color w:val="auto"/>
          <w:szCs w:val="24"/>
          <w:lang w:eastAsia="en-GB"/>
        </w:rPr>
        <w:t xml:space="preserve">Further to that, Mthawira Parkway passes through various forms of land uses. Just after the Chirimba Industrial Site (about 800m from the Chileka Road) is a forest area comprising of indigenous tree and grass species with trees that are more than 10 years old. Along the stretch, there are three major hills with plantation and natural forests, most of it being wantonly overexploited due to high demand for fuel wood. Being a peri-urban area, most </w:t>
      </w:r>
      <w:r w:rsidRPr="009C329E">
        <w:rPr>
          <w:rFonts w:ascii="Arial" w:hAnsi="Arial" w:cs="Arial"/>
          <w:i/>
          <w:iCs/>
          <w:color w:val="auto"/>
          <w:szCs w:val="24"/>
          <w:lang w:eastAsia="en-GB"/>
        </w:rPr>
        <w:t xml:space="preserve">free </w:t>
      </w:r>
      <w:r w:rsidRPr="009C329E">
        <w:rPr>
          <w:rFonts w:ascii="Arial" w:hAnsi="Arial" w:cs="Arial"/>
          <w:color w:val="auto"/>
          <w:szCs w:val="24"/>
          <w:lang w:eastAsia="en-GB"/>
        </w:rPr>
        <w:t>open spaces are utilized as agricultural land for arable crops, some left untampered to shrubbery.</w:t>
      </w:r>
    </w:p>
    <w:p w14:paraId="13DA87F4" w14:textId="77777777" w:rsidR="00DE5DC8" w:rsidRPr="009C329E" w:rsidRDefault="00DE5DC8" w:rsidP="009C329E">
      <w:pPr>
        <w:spacing w:after="120" w:line="240" w:lineRule="auto"/>
        <w:ind w:left="0" w:right="0" w:firstLine="0"/>
        <w:rPr>
          <w:rFonts w:ascii="Arial" w:hAnsi="Arial" w:cs="Arial"/>
          <w:color w:val="auto"/>
          <w:szCs w:val="24"/>
          <w:lang w:eastAsia="en-GB"/>
        </w:rPr>
      </w:pPr>
    </w:p>
    <w:p w14:paraId="419E5017" w14:textId="1B69F9A6" w:rsidR="00DE5DC8" w:rsidRPr="009C329E" w:rsidRDefault="00DE5DC8" w:rsidP="009C329E">
      <w:pPr>
        <w:spacing w:after="120" w:line="240" w:lineRule="auto"/>
        <w:ind w:left="0" w:right="0" w:firstLine="0"/>
        <w:rPr>
          <w:rFonts w:ascii="Arial" w:hAnsi="Arial" w:cs="Arial"/>
          <w:color w:val="auto"/>
          <w:szCs w:val="24"/>
          <w:lang w:eastAsia="en-GB"/>
        </w:rPr>
      </w:pPr>
      <w:r w:rsidRPr="009C329E">
        <w:rPr>
          <w:rFonts w:ascii="Arial" w:hAnsi="Arial" w:cs="Arial"/>
          <w:color w:val="auto"/>
          <w:szCs w:val="24"/>
          <w:lang w:eastAsia="en-GB"/>
        </w:rPr>
        <w:t xml:space="preserve">The Project Area is predicted to have potential risks and impacts associated with the vulnerable nature of the Parkway, the surrounding elements and the whole design and implementation of the Project. Potential positive impacts include: increased employment opportunities for the local populace; skills transfer and development; increased economic activities; improved accessibility and safety; and improved revenue collection for BCC and the Government. Further to those, as a disaster recovery project and being crafted on the climate resilience mission, the Project will amplify the durability of the road infrastructure in terms of flood resistance, raise the value of properties and assets surrounding it and motivate the community to </w:t>
      </w:r>
      <w:r w:rsidR="0020363F" w:rsidRPr="009C329E">
        <w:rPr>
          <w:rFonts w:ascii="Arial" w:hAnsi="Arial" w:cs="Arial"/>
          <w:color w:val="auto"/>
          <w:szCs w:val="24"/>
          <w:lang w:eastAsia="en-GB"/>
        </w:rPr>
        <w:t>role-play</w:t>
      </w:r>
      <w:r w:rsidRPr="009C329E">
        <w:rPr>
          <w:rFonts w:ascii="Arial" w:hAnsi="Arial" w:cs="Arial"/>
          <w:color w:val="auto"/>
          <w:szCs w:val="24"/>
          <w:lang w:eastAsia="en-GB"/>
        </w:rPr>
        <w:t xml:space="preserve"> thereby ensuring sustainability of the road and its furniture.</w:t>
      </w:r>
    </w:p>
    <w:p w14:paraId="717361E3" w14:textId="77777777" w:rsidR="00DE5DC8" w:rsidRPr="009C329E" w:rsidRDefault="00DE5DC8" w:rsidP="009C329E">
      <w:pPr>
        <w:spacing w:after="120" w:line="240" w:lineRule="auto"/>
        <w:ind w:left="0" w:right="0" w:firstLine="0"/>
        <w:rPr>
          <w:rFonts w:ascii="Arial" w:hAnsi="Arial" w:cs="Arial"/>
          <w:color w:val="auto"/>
          <w:szCs w:val="24"/>
          <w:lang w:eastAsia="en-GB"/>
        </w:rPr>
      </w:pPr>
    </w:p>
    <w:p w14:paraId="727F3201" w14:textId="77777777" w:rsidR="00DE5DC8" w:rsidRPr="009C329E" w:rsidRDefault="00DE5DC8" w:rsidP="009C329E">
      <w:pPr>
        <w:spacing w:after="120" w:line="240" w:lineRule="auto"/>
        <w:ind w:left="0" w:right="0" w:firstLine="0"/>
        <w:rPr>
          <w:rFonts w:ascii="Arial" w:hAnsi="Arial" w:cs="Arial"/>
          <w:color w:val="auto"/>
          <w:szCs w:val="24"/>
          <w:lang w:eastAsia="en-GB"/>
        </w:rPr>
      </w:pPr>
      <w:r w:rsidRPr="009C329E">
        <w:rPr>
          <w:rFonts w:ascii="Arial" w:hAnsi="Arial" w:cs="Arial"/>
          <w:color w:val="auto"/>
          <w:szCs w:val="24"/>
          <w:lang w:eastAsia="en-GB"/>
        </w:rPr>
        <w:t>On the other hand, this Project is perceived to generate some negative impacts during implementation and utilization to the area and elements therein. These potential impacts include: disturbance to routine usage of the road; occupational risks of accidents, health and child labour; disturbance to businesses in markets that are along the Parkway; spreading of diseases such as HIV/AIDS; loss of vegetation and small animals; grievances from the community and working personnel; poor design digressing from the resilience approach; general road accidents; pressure on facilities and services such as hospitals and sanitary; and air, water and noise pollution.</w:t>
      </w:r>
    </w:p>
    <w:p w14:paraId="14AE49FA" w14:textId="77777777" w:rsidR="004E67DF" w:rsidRPr="009C329E" w:rsidRDefault="00DE5DC8" w:rsidP="009C329E">
      <w:pPr>
        <w:spacing w:after="0" w:line="240" w:lineRule="auto"/>
        <w:ind w:left="-6" w:right="0" w:firstLine="0"/>
        <w:contextualSpacing/>
        <w:rPr>
          <w:rFonts w:ascii="Arial" w:hAnsi="Arial" w:cs="Arial"/>
          <w:color w:val="auto"/>
          <w:szCs w:val="24"/>
          <w:lang w:eastAsia="en-GB"/>
        </w:rPr>
      </w:pPr>
      <w:r w:rsidRPr="009C329E">
        <w:rPr>
          <w:rFonts w:ascii="Arial" w:hAnsi="Arial" w:cs="Arial"/>
          <w:color w:val="auto"/>
          <w:szCs w:val="24"/>
          <w:lang w:eastAsia="en-GB"/>
        </w:rPr>
        <w:t xml:space="preserve">The Project’s overall E&amp;S risk rating is high, thereby necessitating careful considerations in safeguarding the E&amp;S issues for the Project Area. From the identified </w:t>
      </w:r>
      <w:r w:rsidRPr="009C329E">
        <w:rPr>
          <w:rFonts w:ascii="Arial" w:hAnsi="Arial" w:cs="Arial"/>
          <w:color w:val="auto"/>
          <w:szCs w:val="24"/>
          <w:lang w:eastAsia="en-GB"/>
        </w:rPr>
        <w:lastRenderedPageBreak/>
        <w:t>impacts, the Project will endeavor to enhance the positive impacts and suppress of eliminate those that are negative by providing appropriate safeguards throughout the design, implementation and future usage of the Parkway.</w:t>
      </w:r>
    </w:p>
    <w:p w14:paraId="7D58A7CD" w14:textId="77777777" w:rsidR="004E67DF" w:rsidRPr="009C329E" w:rsidRDefault="0023439F" w:rsidP="009C329E">
      <w:pPr>
        <w:keepNext/>
        <w:spacing w:after="120" w:line="240" w:lineRule="auto"/>
        <w:ind w:left="-6" w:right="0" w:firstLine="0"/>
        <w:rPr>
          <w:rFonts w:ascii="Arial" w:hAnsi="Arial" w:cs="Arial"/>
          <w:color w:val="auto"/>
          <w:szCs w:val="24"/>
          <w:lang w:eastAsia="en-GB"/>
        </w:rPr>
      </w:pPr>
      <w:r w:rsidRPr="009C329E">
        <w:rPr>
          <w:rFonts w:ascii="Arial" w:hAnsi="Arial" w:cs="Arial"/>
          <w:noProof/>
          <w:color w:val="auto"/>
          <w:szCs w:val="24"/>
          <w:lang w:val="en-GB" w:eastAsia="en-GB"/>
        </w:rPr>
        <w:drawing>
          <wp:inline distT="0" distB="0" distL="0" distR="0" wp14:anchorId="56EA6772" wp14:editId="798F56E1">
            <wp:extent cx="5643880" cy="3878580"/>
            <wp:effectExtent l="0" t="0" r="0" b="0"/>
            <wp:docPr id="5" name="Picture 1" descr="C:\Users\billc\AppData\Local\Temp\ksohtml128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c\AppData\Local\Temp\ksohtml12808\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3880" cy="3878580"/>
                    </a:xfrm>
                    <a:prstGeom prst="rect">
                      <a:avLst/>
                    </a:prstGeom>
                    <a:noFill/>
                    <a:ln>
                      <a:noFill/>
                    </a:ln>
                  </pic:spPr>
                </pic:pic>
              </a:graphicData>
            </a:graphic>
          </wp:inline>
        </w:drawing>
      </w:r>
    </w:p>
    <w:p w14:paraId="4D2A5537" w14:textId="77777777" w:rsidR="004E67DF" w:rsidRPr="009C329E" w:rsidRDefault="004E67DF" w:rsidP="009C329E">
      <w:pPr>
        <w:spacing w:after="120" w:line="240" w:lineRule="auto"/>
        <w:ind w:left="288" w:right="0" w:firstLine="0"/>
        <w:rPr>
          <w:rFonts w:ascii="Arial" w:hAnsi="Arial" w:cs="Arial"/>
          <w:color w:val="auto"/>
          <w:szCs w:val="24"/>
          <w:lang w:eastAsia="en-GB"/>
        </w:rPr>
      </w:pPr>
      <w:r w:rsidRPr="009C329E">
        <w:rPr>
          <w:rFonts w:ascii="Arial" w:hAnsi="Arial" w:cs="Arial"/>
          <w:b/>
          <w:color w:val="auto"/>
          <w:szCs w:val="24"/>
          <w:lang w:eastAsia="en-GB"/>
        </w:rPr>
        <w:t>Figure 1:</w:t>
      </w:r>
      <w:r w:rsidRPr="009C329E">
        <w:rPr>
          <w:rFonts w:ascii="Arial" w:hAnsi="Arial" w:cs="Arial"/>
          <w:i/>
          <w:color w:val="auto"/>
          <w:szCs w:val="24"/>
          <w:lang w:eastAsia="en-GB"/>
        </w:rPr>
        <w:t xml:space="preserve"> Mthawira Parkway Location</w:t>
      </w:r>
    </w:p>
    <w:p w14:paraId="6C13EEA0" w14:textId="77777777" w:rsidR="00F86194" w:rsidRPr="009C329E" w:rsidRDefault="00DD068B" w:rsidP="009C329E">
      <w:pPr>
        <w:spacing w:after="120" w:line="240" w:lineRule="auto"/>
        <w:ind w:left="0" w:right="0" w:firstLine="0"/>
        <w:rPr>
          <w:rFonts w:ascii="Arial" w:hAnsi="Arial" w:cs="Arial"/>
          <w:color w:val="auto"/>
          <w:szCs w:val="24"/>
          <w:lang w:eastAsia="en-GB"/>
        </w:rPr>
      </w:pPr>
      <w:r w:rsidRPr="009C329E">
        <w:rPr>
          <w:rFonts w:ascii="Arial" w:hAnsi="Arial" w:cs="Arial"/>
          <w:color w:val="auto"/>
          <w:szCs w:val="24"/>
          <w:lang w:eastAsia="en-GB"/>
        </w:rPr>
        <w:t xml:space="preserve">The subproject components will </w:t>
      </w:r>
      <w:r w:rsidR="00F86194" w:rsidRPr="009C329E">
        <w:rPr>
          <w:rFonts w:ascii="Arial" w:hAnsi="Arial" w:cs="Arial"/>
          <w:color w:val="auto"/>
          <w:szCs w:val="24"/>
          <w:lang w:eastAsia="en-GB"/>
        </w:rPr>
        <w:t>comprise</w:t>
      </w:r>
      <w:r w:rsidRPr="009C329E">
        <w:rPr>
          <w:rFonts w:ascii="Arial" w:hAnsi="Arial" w:cs="Arial"/>
          <w:color w:val="auto"/>
          <w:szCs w:val="24"/>
          <w:lang w:eastAsia="en-GB"/>
        </w:rPr>
        <w:t xml:space="preserve"> </w:t>
      </w:r>
      <w:r w:rsidR="00F86194" w:rsidRPr="009C329E">
        <w:rPr>
          <w:rFonts w:ascii="Arial" w:hAnsi="Arial" w:cs="Arial"/>
          <w:color w:val="auto"/>
          <w:szCs w:val="24"/>
          <w:lang w:eastAsia="en-GB"/>
        </w:rPr>
        <w:t xml:space="preserve">general rehabilitation of the road, </w:t>
      </w:r>
      <w:r w:rsidRPr="009C329E">
        <w:rPr>
          <w:rFonts w:ascii="Arial" w:hAnsi="Arial" w:cs="Arial"/>
          <w:color w:val="auto"/>
          <w:szCs w:val="24"/>
          <w:lang w:eastAsia="en-GB"/>
        </w:rPr>
        <w:t xml:space="preserve">including but not limited to the following: </w:t>
      </w:r>
    </w:p>
    <w:p w14:paraId="53B6738C" w14:textId="77777777" w:rsidR="00084C84" w:rsidRPr="009C329E" w:rsidRDefault="00F86194"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C</w:t>
      </w:r>
      <w:r w:rsidR="00DD068B" w:rsidRPr="009C329E">
        <w:rPr>
          <w:rFonts w:ascii="Arial" w:hAnsi="Arial" w:cs="Arial"/>
          <w:color w:val="auto"/>
          <w:szCs w:val="24"/>
          <w:lang w:eastAsia="en-GB"/>
        </w:rPr>
        <w:t xml:space="preserve">onstruction </w:t>
      </w:r>
      <w:r w:rsidRPr="009C329E">
        <w:rPr>
          <w:rFonts w:ascii="Arial" w:hAnsi="Arial" w:cs="Arial"/>
          <w:color w:val="auto"/>
          <w:szCs w:val="24"/>
          <w:lang w:eastAsia="en-GB"/>
        </w:rPr>
        <w:t xml:space="preserve">and improvement of the </w:t>
      </w:r>
      <w:r w:rsidR="00DD068B" w:rsidRPr="009C329E">
        <w:rPr>
          <w:rFonts w:ascii="Arial" w:hAnsi="Arial" w:cs="Arial"/>
          <w:color w:val="auto"/>
          <w:szCs w:val="24"/>
          <w:lang w:eastAsia="en-GB"/>
        </w:rPr>
        <w:t>sub</w:t>
      </w:r>
      <w:r w:rsidR="004314C3" w:rsidRPr="009C329E">
        <w:rPr>
          <w:rFonts w:ascii="Arial" w:hAnsi="Arial" w:cs="Arial"/>
          <w:color w:val="auto"/>
          <w:szCs w:val="24"/>
          <w:lang w:eastAsia="en-GB"/>
        </w:rPr>
        <w:t>base</w:t>
      </w:r>
      <w:r w:rsidR="009F31CC" w:rsidRPr="009C329E">
        <w:rPr>
          <w:rFonts w:ascii="Arial" w:hAnsi="Arial" w:cs="Arial"/>
          <w:color w:val="auto"/>
          <w:szCs w:val="24"/>
          <w:lang w:eastAsia="en-GB"/>
        </w:rPr>
        <w:t>;</w:t>
      </w:r>
    </w:p>
    <w:p w14:paraId="197BB2C7" w14:textId="77777777" w:rsidR="00084C84" w:rsidRPr="009C329E" w:rsidRDefault="00DD068B"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Erosion protection works</w:t>
      </w:r>
      <w:r w:rsidR="009F31CC" w:rsidRPr="009C329E">
        <w:rPr>
          <w:rFonts w:ascii="Arial" w:hAnsi="Arial" w:cs="Arial"/>
          <w:color w:val="auto"/>
          <w:szCs w:val="24"/>
          <w:lang w:eastAsia="en-GB"/>
        </w:rPr>
        <w:t>;</w:t>
      </w:r>
    </w:p>
    <w:p w14:paraId="39864BDE" w14:textId="77777777" w:rsidR="00084C84" w:rsidRPr="009C329E" w:rsidRDefault="00DD068B"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Removal of existing drainage structures</w:t>
      </w:r>
      <w:r w:rsidR="009F31CC" w:rsidRPr="009C329E">
        <w:rPr>
          <w:rFonts w:ascii="Arial" w:hAnsi="Arial" w:cs="Arial"/>
          <w:color w:val="auto"/>
          <w:szCs w:val="24"/>
          <w:lang w:eastAsia="en-GB"/>
        </w:rPr>
        <w:t>;</w:t>
      </w:r>
    </w:p>
    <w:p w14:paraId="701959BD" w14:textId="77777777" w:rsidR="00084C84" w:rsidRPr="009C329E" w:rsidRDefault="00084C84"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 xml:space="preserve">Construction </w:t>
      </w:r>
      <w:r w:rsidR="00DD068B" w:rsidRPr="009C329E">
        <w:rPr>
          <w:rFonts w:ascii="Arial" w:hAnsi="Arial" w:cs="Arial"/>
          <w:color w:val="auto"/>
          <w:szCs w:val="24"/>
          <w:lang w:eastAsia="en-GB"/>
        </w:rPr>
        <w:t>of new box culverts</w:t>
      </w:r>
      <w:r w:rsidR="00A91501" w:rsidRPr="009C329E">
        <w:rPr>
          <w:rFonts w:ascii="Arial" w:hAnsi="Arial" w:cs="Arial"/>
          <w:color w:val="auto"/>
          <w:szCs w:val="24"/>
          <w:lang w:eastAsia="en-GB"/>
        </w:rPr>
        <w:t xml:space="preserve">, </w:t>
      </w:r>
      <w:r w:rsidRPr="009C329E">
        <w:rPr>
          <w:rFonts w:ascii="Arial" w:hAnsi="Arial" w:cs="Arial"/>
          <w:color w:val="auto"/>
          <w:szCs w:val="24"/>
          <w:lang w:eastAsia="en-GB"/>
        </w:rPr>
        <w:t>bridges</w:t>
      </w:r>
      <w:r w:rsidR="00DD068B" w:rsidRPr="009C329E">
        <w:rPr>
          <w:rFonts w:ascii="Arial" w:hAnsi="Arial" w:cs="Arial"/>
          <w:color w:val="auto"/>
          <w:szCs w:val="24"/>
          <w:lang w:eastAsia="en-GB"/>
        </w:rPr>
        <w:t xml:space="preserve"> </w:t>
      </w:r>
      <w:r w:rsidR="00A91501" w:rsidRPr="009C329E">
        <w:rPr>
          <w:rFonts w:ascii="Arial" w:hAnsi="Arial" w:cs="Arial"/>
          <w:color w:val="auto"/>
          <w:szCs w:val="24"/>
          <w:lang w:eastAsia="en-GB"/>
        </w:rPr>
        <w:t xml:space="preserve">and drainage </w:t>
      </w:r>
      <w:r w:rsidR="009F31CC" w:rsidRPr="009C329E">
        <w:rPr>
          <w:rFonts w:ascii="Arial" w:hAnsi="Arial" w:cs="Arial"/>
          <w:color w:val="auto"/>
          <w:szCs w:val="24"/>
          <w:lang w:eastAsia="en-GB"/>
        </w:rPr>
        <w:t>canals;</w:t>
      </w:r>
    </w:p>
    <w:p w14:paraId="17949C8D" w14:textId="77777777" w:rsidR="00084C84" w:rsidRPr="009C329E" w:rsidRDefault="00084C84"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Paving of road surface with asphalt</w:t>
      </w:r>
      <w:r w:rsidR="00F278BC" w:rsidRPr="009C329E">
        <w:rPr>
          <w:rFonts w:ascii="Arial" w:hAnsi="Arial" w:cs="Arial"/>
          <w:color w:val="auto"/>
          <w:szCs w:val="24"/>
          <w:lang w:eastAsia="en-GB"/>
        </w:rPr>
        <w:t>;</w:t>
      </w:r>
    </w:p>
    <w:p w14:paraId="3B468E7C" w14:textId="77777777" w:rsidR="00084C84" w:rsidRPr="009C329E" w:rsidRDefault="00084C84"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 xml:space="preserve">Rehabilitation of shoulders and construction of bus </w:t>
      </w:r>
      <w:r w:rsidR="007774F4" w:rsidRPr="009C329E">
        <w:rPr>
          <w:rFonts w:ascii="Arial" w:hAnsi="Arial" w:cs="Arial"/>
          <w:color w:val="auto"/>
          <w:szCs w:val="24"/>
          <w:lang w:eastAsia="en-GB"/>
        </w:rPr>
        <w:t>stop</w:t>
      </w:r>
      <w:r w:rsidRPr="009C329E">
        <w:rPr>
          <w:rFonts w:ascii="Arial" w:hAnsi="Arial" w:cs="Arial"/>
          <w:color w:val="auto"/>
          <w:szCs w:val="24"/>
          <w:lang w:eastAsia="en-GB"/>
        </w:rPr>
        <w:t xml:space="preserve"> points</w:t>
      </w:r>
      <w:r w:rsidR="00F278BC" w:rsidRPr="009C329E">
        <w:rPr>
          <w:rFonts w:ascii="Arial" w:hAnsi="Arial" w:cs="Arial"/>
          <w:color w:val="auto"/>
          <w:szCs w:val="24"/>
          <w:lang w:eastAsia="en-GB"/>
        </w:rPr>
        <w:t>;</w:t>
      </w:r>
      <w:r w:rsidR="00D9722C" w:rsidRPr="009C329E">
        <w:rPr>
          <w:rFonts w:ascii="Arial" w:hAnsi="Arial" w:cs="Arial"/>
          <w:color w:val="auto"/>
          <w:szCs w:val="24"/>
          <w:lang w:eastAsia="en-GB"/>
        </w:rPr>
        <w:t xml:space="preserve"> and </w:t>
      </w:r>
    </w:p>
    <w:p w14:paraId="1CD50CE8" w14:textId="77777777" w:rsidR="00A457B1" w:rsidRPr="009C329E" w:rsidRDefault="005E217F" w:rsidP="009C329E">
      <w:pPr>
        <w:pStyle w:val="ListParagraph"/>
        <w:numPr>
          <w:ilvl w:val="0"/>
          <w:numId w:val="27"/>
        </w:numPr>
        <w:spacing w:after="120" w:line="240" w:lineRule="auto"/>
        <w:ind w:right="0"/>
        <w:rPr>
          <w:rFonts w:ascii="Arial" w:hAnsi="Arial" w:cs="Arial"/>
          <w:color w:val="auto"/>
          <w:szCs w:val="24"/>
          <w:lang w:eastAsia="en-GB"/>
        </w:rPr>
      </w:pPr>
      <w:r w:rsidRPr="009C329E">
        <w:rPr>
          <w:rFonts w:ascii="Arial" w:hAnsi="Arial" w:cs="Arial"/>
          <w:color w:val="auto"/>
          <w:szCs w:val="24"/>
          <w:lang w:eastAsia="en-GB"/>
        </w:rPr>
        <w:t>Provis</w:t>
      </w:r>
      <w:r w:rsidR="007730A7" w:rsidRPr="009C329E">
        <w:rPr>
          <w:rFonts w:ascii="Arial" w:hAnsi="Arial" w:cs="Arial"/>
          <w:color w:val="auto"/>
          <w:szCs w:val="24"/>
          <w:lang w:eastAsia="en-GB"/>
        </w:rPr>
        <w:t>i</w:t>
      </w:r>
      <w:r w:rsidRPr="009C329E">
        <w:rPr>
          <w:rFonts w:ascii="Arial" w:hAnsi="Arial" w:cs="Arial"/>
          <w:color w:val="auto"/>
          <w:szCs w:val="24"/>
          <w:lang w:eastAsia="en-GB"/>
        </w:rPr>
        <w:t>on of diversions.</w:t>
      </w:r>
    </w:p>
    <w:p w14:paraId="345CDC4D" w14:textId="77777777" w:rsidR="004D7C36" w:rsidRPr="009C329E" w:rsidRDefault="004D7C36" w:rsidP="009C329E">
      <w:pPr>
        <w:keepNext/>
        <w:keepLines/>
        <w:numPr>
          <w:ilvl w:val="0"/>
          <w:numId w:val="1"/>
        </w:numPr>
        <w:spacing w:after="10" w:line="240" w:lineRule="auto"/>
        <w:ind w:left="567" w:right="0" w:hanging="567"/>
        <w:outlineLvl w:val="0"/>
        <w:rPr>
          <w:rFonts w:ascii="Arial" w:hAnsi="Arial" w:cs="Arial"/>
          <w:b/>
          <w:bCs/>
          <w:color w:val="auto"/>
          <w:kern w:val="32"/>
          <w:szCs w:val="24"/>
        </w:rPr>
      </w:pPr>
      <w:bookmarkStart w:id="1" w:name="_Toc199065144"/>
      <w:r w:rsidRPr="009C329E">
        <w:rPr>
          <w:rFonts w:ascii="Arial" w:hAnsi="Arial" w:cs="Arial"/>
          <w:b/>
          <w:color w:val="auto"/>
          <w:szCs w:val="24"/>
        </w:rPr>
        <w:t>OBJECTIVE OF THE ASSIGNMENT</w:t>
      </w:r>
      <w:bookmarkEnd w:id="1"/>
    </w:p>
    <w:p w14:paraId="697C3C67" w14:textId="77777777" w:rsidR="004D7C36" w:rsidRPr="009C329E" w:rsidRDefault="004D7C36" w:rsidP="009C329E">
      <w:pPr>
        <w:spacing w:after="0" w:line="240" w:lineRule="auto"/>
        <w:ind w:left="0" w:right="0" w:firstLine="0"/>
        <w:rPr>
          <w:rFonts w:ascii="Arial" w:hAnsi="Arial" w:cs="Arial"/>
          <w:color w:val="auto"/>
          <w:szCs w:val="24"/>
        </w:rPr>
      </w:pPr>
      <w:r w:rsidRPr="009C329E">
        <w:rPr>
          <w:rFonts w:ascii="Arial" w:hAnsi="Arial" w:cs="Arial"/>
          <w:color w:val="auto"/>
          <w:szCs w:val="24"/>
        </w:rPr>
        <w:t>The objective for the assignment is to develop</w:t>
      </w:r>
      <w:r w:rsidR="00BD68D6" w:rsidRPr="009C329E">
        <w:rPr>
          <w:rFonts w:ascii="Arial" w:hAnsi="Arial" w:cs="Arial"/>
          <w:color w:val="auto"/>
          <w:szCs w:val="24"/>
        </w:rPr>
        <w:t xml:space="preserve"> and implement</w:t>
      </w:r>
      <w:r w:rsidRPr="009C329E">
        <w:rPr>
          <w:rFonts w:ascii="Arial" w:hAnsi="Arial" w:cs="Arial"/>
          <w:color w:val="auto"/>
          <w:szCs w:val="24"/>
        </w:rPr>
        <w:t xml:space="preserve"> a comprehensive </w:t>
      </w:r>
      <w:r w:rsidR="004C0DD0" w:rsidRPr="009C329E">
        <w:rPr>
          <w:rFonts w:ascii="Arial" w:hAnsi="Arial" w:cs="Arial"/>
          <w:color w:val="auto"/>
          <w:szCs w:val="24"/>
        </w:rPr>
        <w:t>RAP</w:t>
      </w:r>
      <w:r w:rsidRPr="009C329E">
        <w:rPr>
          <w:rFonts w:ascii="Arial" w:hAnsi="Arial" w:cs="Arial"/>
          <w:color w:val="auto"/>
          <w:szCs w:val="24"/>
        </w:rPr>
        <w:t xml:space="preserve"> that will identify and assess all Project Affected Persons </w:t>
      </w:r>
      <w:r w:rsidR="005B633B" w:rsidRPr="009C329E">
        <w:rPr>
          <w:rFonts w:ascii="Arial" w:hAnsi="Arial" w:cs="Arial"/>
          <w:color w:val="auto"/>
          <w:szCs w:val="24"/>
        </w:rPr>
        <w:t xml:space="preserve">(PAPs) </w:t>
      </w:r>
      <w:r w:rsidRPr="009C329E">
        <w:rPr>
          <w:rFonts w:ascii="Arial" w:hAnsi="Arial" w:cs="Arial"/>
          <w:color w:val="auto"/>
          <w:szCs w:val="24"/>
        </w:rPr>
        <w:t xml:space="preserve">to be compensated </w:t>
      </w:r>
      <w:r w:rsidR="007774F4" w:rsidRPr="009C329E">
        <w:rPr>
          <w:rFonts w:ascii="Arial" w:hAnsi="Arial" w:cs="Arial"/>
          <w:color w:val="auto"/>
          <w:szCs w:val="24"/>
        </w:rPr>
        <w:t>before</w:t>
      </w:r>
      <w:r w:rsidRPr="009C329E">
        <w:rPr>
          <w:rFonts w:ascii="Arial" w:hAnsi="Arial" w:cs="Arial"/>
          <w:color w:val="auto"/>
          <w:szCs w:val="24"/>
        </w:rPr>
        <w:t xml:space="preserve"> commencement of project works</w:t>
      </w:r>
      <w:r w:rsidR="00C15713" w:rsidRPr="009C329E">
        <w:rPr>
          <w:rFonts w:ascii="Arial" w:hAnsi="Arial" w:cs="Arial"/>
          <w:color w:val="auto"/>
          <w:szCs w:val="24"/>
        </w:rPr>
        <w:t>, thus, ensuring that before taking possession of the land and related assets, full compensation has been provided and as applicable displaced people have been resettled and moving allowances have been provided</w:t>
      </w:r>
      <w:r w:rsidRPr="009C329E">
        <w:rPr>
          <w:rFonts w:ascii="Arial" w:hAnsi="Arial" w:cs="Arial"/>
          <w:color w:val="auto"/>
          <w:szCs w:val="24"/>
        </w:rPr>
        <w:t xml:space="preserve">. Preparation of the RAP will be </w:t>
      </w:r>
      <w:r w:rsidR="00FF57A2" w:rsidRPr="009C329E">
        <w:rPr>
          <w:rFonts w:ascii="Arial" w:hAnsi="Arial" w:cs="Arial"/>
          <w:color w:val="auto"/>
          <w:szCs w:val="24"/>
        </w:rPr>
        <w:t>guided by</w:t>
      </w:r>
      <w:r w:rsidRPr="009C329E">
        <w:rPr>
          <w:rFonts w:ascii="Arial" w:hAnsi="Arial" w:cs="Arial"/>
          <w:color w:val="auto"/>
          <w:szCs w:val="24"/>
        </w:rPr>
        <w:t xml:space="preserve"> the World Bank</w:t>
      </w:r>
      <w:r w:rsidR="00A022E5" w:rsidRPr="009C329E">
        <w:rPr>
          <w:rFonts w:ascii="Arial" w:hAnsi="Arial" w:cs="Arial"/>
          <w:color w:val="auto"/>
          <w:szCs w:val="24"/>
        </w:rPr>
        <w:t xml:space="preserve"> (WB)</w:t>
      </w:r>
      <w:r w:rsidRPr="009C329E">
        <w:rPr>
          <w:rFonts w:ascii="Arial" w:hAnsi="Arial" w:cs="Arial"/>
          <w:color w:val="auto"/>
          <w:szCs w:val="24"/>
        </w:rPr>
        <w:t>’s Environmental and Social Framework (ESF)</w:t>
      </w:r>
      <w:r w:rsidR="00FF57A2" w:rsidRPr="009C329E">
        <w:rPr>
          <w:rFonts w:ascii="Arial" w:hAnsi="Arial" w:cs="Arial"/>
          <w:color w:val="auto"/>
          <w:szCs w:val="24"/>
        </w:rPr>
        <w:t>,</w:t>
      </w:r>
      <w:r w:rsidR="00B41870" w:rsidRPr="009C329E">
        <w:rPr>
          <w:rFonts w:ascii="Arial" w:hAnsi="Arial" w:cs="Arial"/>
          <w:color w:val="auto"/>
          <w:szCs w:val="24"/>
        </w:rPr>
        <w:t xml:space="preserve"> in particular, ESS5 on Land Acquisition, Restriction on Land Use and Involuntary Resettlement,</w:t>
      </w:r>
      <w:r w:rsidR="00FF57A2" w:rsidRPr="009C329E">
        <w:rPr>
          <w:rFonts w:ascii="Arial" w:hAnsi="Arial" w:cs="Arial"/>
          <w:color w:val="auto"/>
          <w:szCs w:val="24"/>
        </w:rPr>
        <w:t xml:space="preserve"> </w:t>
      </w:r>
      <w:r w:rsidRPr="009C329E">
        <w:rPr>
          <w:rFonts w:ascii="Arial" w:hAnsi="Arial" w:cs="Arial"/>
          <w:color w:val="auto"/>
          <w:szCs w:val="24"/>
        </w:rPr>
        <w:t>and applicable laws and policies of Malawi, including the Land Acquisition and Resettlement laws</w:t>
      </w:r>
      <w:r w:rsidR="00B41870" w:rsidRPr="009C329E">
        <w:rPr>
          <w:rFonts w:ascii="Arial" w:hAnsi="Arial" w:cs="Arial"/>
          <w:color w:val="auto"/>
          <w:szCs w:val="24"/>
        </w:rPr>
        <w:t xml:space="preserve">. </w:t>
      </w:r>
      <w:r w:rsidRPr="009C329E">
        <w:rPr>
          <w:rFonts w:ascii="Arial" w:hAnsi="Arial" w:cs="Arial"/>
          <w:color w:val="auto"/>
          <w:szCs w:val="24"/>
        </w:rPr>
        <w:t xml:space="preserve">In addition, </w:t>
      </w:r>
      <w:r w:rsidR="00B41870" w:rsidRPr="009C329E">
        <w:rPr>
          <w:rFonts w:ascii="Arial" w:hAnsi="Arial" w:cs="Arial"/>
          <w:color w:val="auto"/>
          <w:szCs w:val="24"/>
        </w:rPr>
        <w:t xml:space="preserve">relevant Project instruments such as the Resettlement Policy Framework (RPF), the Environmental and Social Management Framework (ESMF), the Stakeholder Management Plan </w:t>
      </w:r>
      <w:r w:rsidR="00B41870" w:rsidRPr="009C329E">
        <w:rPr>
          <w:rFonts w:ascii="Arial" w:hAnsi="Arial" w:cs="Arial"/>
          <w:color w:val="auto"/>
          <w:szCs w:val="24"/>
        </w:rPr>
        <w:lastRenderedPageBreak/>
        <w:t xml:space="preserve">(SEP) and the sub-project Environmental and Social Impact Assessment (ESIA) as well as </w:t>
      </w:r>
      <w:r w:rsidRPr="009C329E">
        <w:rPr>
          <w:rFonts w:ascii="Arial" w:hAnsi="Arial" w:cs="Arial"/>
          <w:color w:val="auto"/>
          <w:szCs w:val="24"/>
        </w:rPr>
        <w:t xml:space="preserve">up-to-date information produced and provided by the </w:t>
      </w:r>
      <w:r w:rsidR="005B633B" w:rsidRPr="009C329E">
        <w:rPr>
          <w:rFonts w:ascii="Arial" w:hAnsi="Arial" w:cs="Arial"/>
          <w:color w:val="auto"/>
          <w:szCs w:val="24"/>
        </w:rPr>
        <w:t xml:space="preserve">Project's </w:t>
      </w:r>
      <w:r w:rsidRPr="009C329E">
        <w:rPr>
          <w:rFonts w:ascii="Arial" w:hAnsi="Arial" w:cs="Arial"/>
          <w:color w:val="auto"/>
          <w:szCs w:val="24"/>
        </w:rPr>
        <w:t>feasibility and design studies</w:t>
      </w:r>
      <w:r w:rsidR="007774F4" w:rsidRPr="009C329E">
        <w:rPr>
          <w:rFonts w:ascii="Arial" w:hAnsi="Arial" w:cs="Arial"/>
          <w:color w:val="auto"/>
          <w:szCs w:val="24"/>
        </w:rPr>
        <w:t>,</w:t>
      </w:r>
      <w:r w:rsidRPr="009C329E">
        <w:rPr>
          <w:rFonts w:ascii="Arial" w:hAnsi="Arial" w:cs="Arial"/>
          <w:color w:val="auto"/>
          <w:szCs w:val="24"/>
        </w:rPr>
        <w:t xml:space="preserve"> will further inform this exercise.</w:t>
      </w:r>
      <w:r w:rsidR="00555AC2" w:rsidRPr="009C329E">
        <w:rPr>
          <w:rFonts w:ascii="Arial" w:hAnsi="Arial" w:cs="Arial"/>
          <w:color w:val="auto"/>
          <w:szCs w:val="24"/>
        </w:rPr>
        <w:t xml:space="preserve"> </w:t>
      </w:r>
      <w:r w:rsidR="00555AC2" w:rsidRPr="009C329E">
        <w:rPr>
          <w:rFonts w:ascii="Arial" w:hAnsi="Arial" w:cs="Arial"/>
          <w:szCs w:val="24"/>
        </w:rPr>
        <w:t>The RAP to be informed by the subproject’s ESIA will identify areas of impact that would lead to physical and economic displacement within and around the Project Area.</w:t>
      </w:r>
    </w:p>
    <w:p w14:paraId="5E2631BA" w14:textId="77777777" w:rsidR="00630BFF" w:rsidRPr="009C329E" w:rsidRDefault="00630BFF" w:rsidP="009C329E">
      <w:pPr>
        <w:spacing w:after="0" w:line="240" w:lineRule="auto"/>
        <w:ind w:left="0" w:right="0" w:firstLine="0"/>
        <w:rPr>
          <w:rFonts w:ascii="Arial" w:hAnsi="Arial" w:cs="Arial"/>
          <w:color w:val="auto"/>
          <w:szCs w:val="24"/>
        </w:rPr>
      </w:pPr>
    </w:p>
    <w:p w14:paraId="7A4EA580" w14:textId="77777777" w:rsidR="004D7C36" w:rsidRPr="009C329E" w:rsidRDefault="004D7C36" w:rsidP="009C329E">
      <w:pPr>
        <w:spacing w:after="0" w:line="240" w:lineRule="auto"/>
        <w:ind w:left="0" w:right="0" w:firstLine="0"/>
        <w:rPr>
          <w:rFonts w:ascii="Arial" w:hAnsi="Arial" w:cs="Arial"/>
          <w:color w:val="auto"/>
          <w:szCs w:val="24"/>
        </w:rPr>
      </w:pPr>
    </w:p>
    <w:p w14:paraId="36302626" w14:textId="77777777" w:rsidR="004D7C36" w:rsidRPr="009C329E" w:rsidRDefault="004D7C36" w:rsidP="009C329E">
      <w:pPr>
        <w:spacing w:after="0" w:line="240" w:lineRule="auto"/>
        <w:ind w:left="0" w:right="0"/>
        <w:rPr>
          <w:rFonts w:ascii="Arial" w:hAnsi="Arial" w:cs="Arial"/>
          <w:color w:val="auto"/>
          <w:szCs w:val="24"/>
        </w:rPr>
      </w:pPr>
      <w:r w:rsidRPr="009C329E">
        <w:rPr>
          <w:rFonts w:ascii="Arial" w:hAnsi="Arial" w:cs="Arial"/>
          <w:color w:val="auto"/>
          <w:szCs w:val="24"/>
        </w:rPr>
        <w:t xml:space="preserve">The RAP Consultant will specifically be expected to fulfil the key tasks to ensure </w:t>
      </w:r>
      <w:r w:rsidR="007774F4" w:rsidRPr="009C329E">
        <w:rPr>
          <w:rFonts w:ascii="Arial" w:hAnsi="Arial" w:cs="Arial"/>
          <w:color w:val="auto"/>
          <w:szCs w:val="24"/>
        </w:rPr>
        <w:t xml:space="preserve">the </w:t>
      </w:r>
      <w:r w:rsidRPr="009C329E">
        <w:rPr>
          <w:rFonts w:ascii="Arial" w:hAnsi="Arial" w:cs="Arial"/>
          <w:color w:val="auto"/>
          <w:szCs w:val="24"/>
        </w:rPr>
        <w:t xml:space="preserve">timely delivery of an approved comprehensive RAP and ensure its effective implementation through the </w:t>
      </w:r>
      <w:r w:rsidR="00BD68D6" w:rsidRPr="009C329E">
        <w:rPr>
          <w:rFonts w:ascii="Arial" w:hAnsi="Arial" w:cs="Arial"/>
          <w:color w:val="auto"/>
          <w:szCs w:val="24"/>
        </w:rPr>
        <w:t xml:space="preserve">attainment </w:t>
      </w:r>
      <w:r w:rsidRPr="009C329E">
        <w:rPr>
          <w:rFonts w:ascii="Arial" w:hAnsi="Arial" w:cs="Arial"/>
          <w:color w:val="auto"/>
          <w:szCs w:val="24"/>
        </w:rPr>
        <w:t>of the following specific objectives:</w:t>
      </w:r>
    </w:p>
    <w:p w14:paraId="70344303" w14:textId="77777777" w:rsidR="004D7C36" w:rsidRPr="009C329E" w:rsidRDefault="004D7C36" w:rsidP="009C329E">
      <w:pPr>
        <w:spacing w:after="0" w:line="240" w:lineRule="auto"/>
        <w:ind w:left="0" w:right="0"/>
        <w:rPr>
          <w:rFonts w:ascii="Arial" w:hAnsi="Arial" w:cs="Arial"/>
          <w:color w:val="auto"/>
          <w:szCs w:val="24"/>
        </w:rPr>
      </w:pPr>
    </w:p>
    <w:p w14:paraId="1FFBC7AC" w14:textId="77777777" w:rsidR="004D7C36" w:rsidRPr="009C329E" w:rsidRDefault="004D7C36" w:rsidP="009C329E">
      <w:pPr>
        <w:numPr>
          <w:ilvl w:val="0"/>
          <w:numId w:val="14"/>
        </w:numPr>
        <w:spacing w:after="0" w:line="240" w:lineRule="auto"/>
        <w:ind w:right="0"/>
        <w:rPr>
          <w:rFonts w:ascii="Arial" w:hAnsi="Arial" w:cs="Arial"/>
          <w:color w:val="auto"/>
          <w:szCs w:val="24"/>
        </w:rPr>
      </w:pPr>
      <w:r w:rsidRPr="009C329E">
        <w:rPr>
          <w:rFonts w:ascii="Arial" w:hAnsi="Arial" w:cs="Arial"/>
          <w:color w:val="auto"/>
          <w:szCs w:val="24"/>
        </w:rPr>
        <w:t xml:space="preserve">Conduct meaningful stakeholder engagement by systematically identifying key stakeholders, </w:t>
      </w:r>
      <w:r w:rsidR="007774F4" w:rsidRPr="009C329E">
        <w:rPr>
          <w:rFonts w:ascii="Arial" w:hAnsi="Arial" w:cs="Arial"/>
          <w:color w:val="auto"/>
          <w:szCs w:val="24"/>
        </w:rPr>
        <w:t xml:space="preserve">organising </w:t>
      </w:r>
      <w:r w:rsidRPr="009C329E">
        <w:rPr>
          <w:rFonts w:ascii="Arial" w:hAnsi="Arial" w:cs="Arial"/>
          <w:color w:val="auto"/>
          <w:szCs w:val="24"/>
        </w:rPr>
        <w:t>inclusive consultations, ensuring timely information sharing, actively soliciting and incorporating feedback, and maintaining open communication channels throughout the project cycle to support transparency, collaboration, and sustainable project implementation.</w:t>
      </w:r>
    </w:p>
    <w:p w14:paraId="1927D572" w14:textId="77777777" w:rsidR="004D7C36" w:rsidRPr="009C329E" w:rsidRDefault="004D7C36" w:rsidP="009C329E">
      <w:pPr>
        <w:numPr>
          <w:ilvl w:val="0"/>
          <w:numId w:val="14"/>
        </w:numPr>
        <w:spacing w:after="0" w:line="240" w:lineRule="auto"/>
        <w:ind w:right="0"/>
        <w:rPr>
          <w:rFonts w:ascii="Arial" w:hAnsi="Arial" w:cs="Arial"/>
          <w:color w:val="auto"/>
          <w:szCs w:val="24"/>
        </w:rPr>
      </w:pPr>
      <w:r w:rsidRPr="009C329E">
        <w:rPr>
          <w:rFonts w:ascii="Arial" w:hAnsi="Arial" w:cs="Arial"/>
          <w:color w:val="auto"/>
          <w:szCs w:val="24"/>
        </w:rPr>
        <w:t xml:space="preserve">Review and </w:t>
      </w:r>
      <w:r w:rsidR="007774F4" w:rsidRPr="009C329E">
        <w:rPr>
          <w:rFonts w:ascii="Arial" w:hAnsi="Arial" w:cs="Arial"/>
          <w:color w:val="auto"/>
          <w:szCs w:val="24"/>
        </w:rPr>
        <w:t xml:space="preserve">analyse </w:t>
      </w:r>
      <w:r w:rsidRPr="009C329E">
        <w:rPr>
          <w:rFonts w:ascii="Arial" w:hAnsi="Arial" w:cs="Arial"/>
          <w:color w:val="auto"/>
          <w:szCs w:val="24"/>
        </w:rPr>
        <w:t>relevant laws and policies to ensure they effectively inform and guide the Resettlement Action Plan (RAP) process.</w:t>
      </w:r>
    </w:p>
    <w:p w14:paraId="28344697" w14:textId="77777777" w:rsidR="004D7C36" w:rsidRPr="009C329E" w:rsidRDefault="004D7C36" w:rsidP="009C329E">
      <w:pPr>
        <w:numPr>
          <w:ilvl w:val="0"/>
          <w:numId w:val="14"/>
        </w:numPr>
        <w:spacing w:after="0" w:line="240" w:lineRule="auto"/>
        <w:ind w:right="0"/>
        <w:rPr>
          <w:rFonts w:ascii="Arial" w:hAnsi="Arial" w:cs="Arial"/>
          <w:color w:val="auto"/>
          <w:szCs w:val="24"/>
        </w:rPr>
      </w:pPr>
      <w:r w:rsidRPr="009C329E">
        <w:rPr>
          <w:rFonts w:ascii="Arial" w:hAnsi="Arial" w:cs="Arial"/>
          <w:color w:val="auto"/>
          <w:szCs w:val="24"/>
        </w:rPr>
        <w:t xml:space="preserve">Identify all PAPs and impacted assets, and determine their values </w:t>
      </w:r>
      <w:r w:rsidR="007774F4" w:rsidRPr="009C329E">
        <w:rPr>
          <w:rFonts w:ascii="Arial" w:hAnsi="Arial" w:cs="Arial"/>
          <w:color w:val="auto"/>
          <w:szCs w:val="24"/>
        </w:rPr>
        <w:t>following</w:t>
      </w:r>
      <w:r w:rsidRPr="009C329E">
        <w:rPr>
          <w:rFonts w:ascii="Arial" w:hAnsi="Arial" w:cs="Arial"/>
          <w:color w:val="auto"/>
          <w:szCs w:val="24"/>
        </w:rPr>
        <w:t xml:space="preserve"> applicable standards and procedures.</w:t>
      </w:r>
    </w:p>
    <w:p w14:paraId="7884CFF7" w14:textId="77777777" w:rsidR="004D7C36" w:rsidRPr="009C329E" w:rsidRDefault="004D7C36"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rPr>
        <w:t>R</w:t>
      </w:r>
      <w:r w:rsidRPr="009C329E">
        <w:rPr>
          <w:rFonts w:ascii="Arial" w:hAnsi="Arial" w:cs="Arial"/>
          <w:color w:val="auto"/>
          <w:szCs w:val="24"/>
          <w:lang w:val="en-ZW"/>
        </w:rPr>
        <w:t>ecommend resettlement mechanisms and measures to avoid, minimise or compensate the negative economic and social risks</w:t>
      </w:r>
      <w:r w:rsidR="007774F4" w:rsidRPr="009C329E">
        <w:rPr>
          <w:rFonts w:ascii="Arial" w:hAnsi="Arial" w:cs="Arial"/>
          <w:color w:val="auto"/>
          <w:szCs w:val="24"/>
          <w:lang w:val="en-ZW"/>
        </w:rPr>
        <w:t>,</w:t>
      </w:r>
      <w:r w:rsidRPr="009C329E">
        <w:rPr>
          <w:rFonts w:ascii="Arial" w:hAnsi="Arial" w:cs="Arial"/>
          <w:color w:val="auto"/>
          <w:szCs w:val="24"/>
          <w:lang w:val="en-ZW"/>
        </w:rPr>
        <w:t xml:space="preserve"> including loss of assets or access to assets, loss of income and livelihood, disturbance of livelihood activities for </w:t>
      </w:r>
      <w:r w:rsidR="007774F4" w:rsidRPr="009C329E">
        <w:rPr>
          <w:rFonts w:ascii="Arial" w:hAnsi="Arial" w:cs="Arial"/>
          <w:color w:val="auto"/>
          <w:szCs w:val="24"/>
          <w:lang w:val="en-ZW"/>
        </w:rPr>
        <w:t xml:space="preserve">PAPs. </w:t>
      </w:r>
    </w:p>
    <w:p w14:paraId="1A2B3104" w14:textId="77777777" w:rsidR="004D7C36" w:rsidRPr="009C329E" w:rsidRDefault="004D7C36"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lang w:val="en-ZW"/>
        </w:rPr>
        <w:t>Carry out assignments that are necessary for the development and effective implementation of the RAP in collaboration with PAPs, government agencies</w:t>
      </w:r>
      <w:r w:rsidR="007774F4" w:rsidRPr="009C329E">
        <w:rPr>
          <w:rFonts w:ascii="Arial" w:hAnsi="Arial" w:cs="Arial"/>
          <w:color w:val="auto"/>
          <w:szCs w:val="24"/>
          <w:lang w:val="en-ZW"/>
        </w:rPr>
        <w:t>,</w:t>
      </w:r>
      <w:r w:rsidRPr="009C329E">
        <w:rPr>
          <w:rFonts w:ascii="Arial" w:hAnsi="Arial" w:cs="Arial"/>
          <w:color w:val="auto"/>
          <w:szCs w:val="24"/>
          <w:lang w:val="en-ZW"/>
        </w:rPr>
        <w:t xml:space="preserve"> civil society </w:t>
      </w:r>
      <w:r w:rsidR="007774F4" w:rsidRPr="009C329E">
        <w:rPr>
          <w:rFonts w:ascii="Arial" w:hAnsi="Arial" w:cs="Arial"/>
          <w:color w:val="auto"/>
          <w:szCs w:val="24"/>
          <w:lang w:val="en-ZW"/>
        </w:rPr>
        <w:t xml:space="preserve">organisations </w:t>
      </w:r>
      <w:r w:rsidRPr="009C329E">
        <w:rPr>
          <w:rFonts w:ascii="Arial" w:hAnsi="Arial" w:cs="Arial"/>
          <w:color w:val="auto"/>
          <w:szCs w:val="24"/>
          <w:lang w:val="en-ZW"/>
        </w:rPr>
        <w:t>and local leaders</w:t>
      </w:r>
      <w:r w:rsidR="007774F4" w:rsidRPr="009C329E">
        <w:rPr>
          <w:rFonts w:ascii="Arial" w:hAnsi="Arial" w:cs="Arial"/>
          <w:color w:val="auto"/>
          <w:szCs w:val="24"/>
          <w:lang w:val="en-ZW"/>
        </w:rPr>
        <w:t>,</w:t>
      </w:r>
      <w:r w:rsidRPr="009C329E">
        <w:rPr>
          <w:rFonts w:ascii="Arial" w:hAnsi="Arial" w:cs="Arial"/>
          <w:color w:val="auto"/>
          <w:szCs w:val="24"/>
          <w:lang w:val="en-ZW"/>
        </w:rPr>
        <w:t xml:space="preserve"> among others.</w:t>
      </w:r>
    </w:p>
    <w:p w14:paraId="06042AB7" w14:textId="77777777" w:rsidR="004D7C36" w:rsidRPr="009C329E" w:rsidRDefault="004D7C36"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lang w:val="en-ZW"/>
        </w:rPr>
        <w:t xml:space="preserve">Ensure gender equality in the identification of </w:t>
      </w:r>
      <w:r w:rsidR="007774F4" w:rsidRPr="009C329E">
        <w:rPr>
          <w:rFonts w:ascii="Arial" w:hAnsi="Arial" w:cs="Arial"/>
          <w:color w:val="auto"/>
          <w:szCs w:val="24"/>
          <w:lang w:val="en-ZW"/>
        </w:rPr>
        <w:t>PAPs</w:t>
      </w:r>
      <w:r w:rsidRPr="009C329E">
        <w:rPr>
          <w:rFonts w:ascii="Arial" w:hAnsi="Arial" w:cs="Arial"/>
          <w:color w:val="auto"/>
          <w:szCs w:val="24"/>
          <w:lang w:val="en-ZW"/>
        </w:rPr>
        <w:t xml:space="preserve"> and during the implementation of the RAP to compensate all applicable persons without gender prejudice. </w:t>
      </w:r>
    </w:p>
    <w:p w14:paraId="68E77429" w14:textId="77777777" w:rsidR="004D7C36" w:rsidRPr="009C329E" w:rsidRDefault="004D7C36"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lang w:val="en-ZW"/>
        </w:rPr>
        <w:t xml:space="preserve">Ensure inclusiveness by ensuring </w:t>
      </w:r>
      <w:r w:rsidR="00B6138D" w:rsidRPr="009C329E">
        <w:rPr>
          <w:rFonts w:ascii="Arial" w:hAnsi="Arial" w:cs="Arial"/>
          <w:color w:val="auto"/>
          <w:szCs w:val="24"/>
          <w:lang w:val="en-ZW"/>
        </w:rPr>
        <w:t xml:space="preserve">the disadvantaged and vulnerable groups are adequately engaged and that </w:t>
      </w:r>
      <w:r w:rsidRPr="009C329E">
        <w:rPr>
          <w:rFonts w:ascii="Arial" w:hAnsi="Arial" w:cs="Arial"/>
          <w:color w:val="auto"/>
          <w:szCs w:val="24"/>
          <w:lang w:val="en-ZW"/>
        </w:rPr>
        <w:t xml:space="preserve">the vulnerable </w:t>
      </w:r>
      <w:r w:rsidR="005B633B" w:rsidRPr="009C329E">
        <w:rPr>
          <w:rFonts w:ascii="Arial" w:hAnsi="Arial" w:cs="Arial"/>
          <w:color w:val="auto"/>
          <w:szCs w:val="24"/>
          <w:lang w:val="en-ZW"/>
        </w:rPr>
        <w:t>PAPs</w:t>
      </w:r>
      <w:r w:rsidRPr="009C329E">
        <w:rPr>
          <w:rFonts w:ascii="Arial" w:hAnsi="Arial" w:cs="Arial"/>
          <w:color w:val="auto"/>
          <w:szCs w:val="24"/>
          <w:lang w:val="en-ZW"/>
        </w:rPr>
        <w:t xml:space="preserve"> are not marginalised in the identification of PAPs and the subsequent compensation processes.</w:t>
      </w:r>
    </w:p>
    <w:p w14:paraId="12604641" w14:textId="77777777" w:rsidR="004D7C36" w:rsidRPr="009C329E" w:rsidRDefault="004D7C36"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lang w:val="en-ZW"/>
        </w:rPr>
        <w:t>Raise awareness of the project, its objectives, benefits and risks among the affected communities. Awareness messages should target risks on Gender Based Violence (GBV), Violence against Children (VAC), Sexual Exploitation and Abuse (SEA), Sexual Harassment (SH) and HIV and AIDS prevention.</w:t>
      </w:r>
    </w:p>
    <w:p w14:paraId="1273DAAC" w14:textId="77777777" w:rsidR="004D7C36" w:rsidRPr="009C329E" w:rsidRDefault="004D7C36"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lang w:val="en-ZW"/>
        </w:rPr>
        <w:t xml:space="preserve">Strengthen coordination with national and local authorities by involving them in the development and implementation of the RAP. </w:t>
      </w:r>
    </w:p>
    <w:p w14:paraId="0198AEA9" w14:textId="77777777" w:rsidR="004D7C36" w:rsidRPr="009C329E" w:rsidRDefault="00B6138D" w:rsidP="009C329E">
      <w:pPr>
        <w:numPr>
          <w:ilvl w:val="0"/>
          <w:numId w:val="14"/>
        </w:numPr>
        <w:spacing w:after="0" w:line="240" w:lineRule="auto"/>
        <w:ind w:right="0"/>
        <w:rPr>
          <w:rFonts w:ascii="Arial" w:hAnsi="Arial" w:cs="Arial"/>
          <w:color w:val="auto"/>
          <w:szCs w:val="24"/>
          <w:lang w:val="en-ZW"/>
        </w:rPr>
      </w:pPr>
      <w:r w:rsidRPr="009C329E">
        <w:rPr>
          <w:rFonts w:ascii="Arial" w:hAnsi="Arial" w:cs="Arial"/>
          <w:color w:val="auto"/>
          <w:szCs w:val="24"/>
          <w:lang w:val="en-ZW"/>
        </w:rPr>
        <w:t>Assess the adequacy of existing GRM structures for RAP preparation and implementation and make recommendations for improvements. Following consultations with</w:t>
      </w:r>
      <w:r w:rsidR="00B50046" w:rsidRPr="009C329E">
        <w:rPr>
          <w:rFonts w:ascii="Arial" w:hAnsi="Arial" w:cs="Arial"/>
          <w:color w:val="auto"/>
          <w:szCs w:val="24"/>
          <w:lang w:val="en-ZW"/>
        </w:rPr>
        <w:t xml:space="preserve"> RCRP-2</w:t>
      </w:r>
      <w:r w:rsidRPr="009C329E">
        <w:rPr>
          <w:rFonts w:ascii="Arial" w:hAnsi="Arial" w:cs="Arial"/>
          <w:color w:val="auto"/>
          <w:szCs w:val="24"/>
          <w:lang w:val="en-ZW"/>
        </w:rPr>
        <w:t xml:space="preserve"> PCU</w:t>
      </w:r>
      <w:r w:rsidR="007A775F" w:rsidRPr="009C329E">
        <w:rPr>
          <w:rFonts w:ascii="Arial" w:hAnsi="Arial" w:cs="Arial"/>
          <w:color w:val="auto"/>
          <w:szCs w:val="24"/>
          <w:lang w:val="en-ZW"/>
        </w:rPr>
        <w:t>,</w:t>
      </w:r>
      <w:r w:rsidRPr="009C329E">
        <w:rPr>
          <w:rFonts w:ascii="Arial" w:hAnsi="Arial" w:cs="Arial"/>
          <w:color w:val="auto"/>
          <w:szCs w:val="24"/>
          <w:lang w:val="en-ZW"/>
        </w:rPr>
        <w:t xml:space="preserve"> implement the recommendations.</w:t>
      </w:r>
    </w:p>
    <w:p w14:paraId="59714962" w14:textId="77777777" w:rsidR="004D7C36" w:rsidRPr="009C329E" w:rsidRDefault="004D7C36" w:rsidP="009C329E">
      <w:pPr>
        <w:numPr>
          <w:ilvl w:val="0"/>
          <w:numId w:val="14"/>
        </w:numPr>
        <w:spacing w:after="0" w:line="240" w:lineRule="auto"/>
        <w:ind w:right="0"/>
        <w:rPr>
          <w:rFonts w:ascii="Arial" w:hAnsi="Arial" w:cs="Arial"/>
          <w:color w:val="auto"/>
          <w:szCs w:val="24"/>
        </w:rPr>
      </w:pPr>
      <w:r w:rsidRPr="009C329E">
        <w:rPr>
          <w:rFonts w:ascii="Arial" w:hAnsi="Arial" w:cs="Arial"/>
          <w:bCs/>
          <w:color w:val="auto"/>
          <w:szCs w:val="24"/>
        </w:rPr>
        <w:t>Recommend mechanisms to assist affected persons in restoring or improving their livelihoods and standards of living</w:t>
      </w:r>
      <w:r w:rsidRPr="009C329E">
        <w:rPr>
          <w:rFonts w:ascii="Arial" w:hAnsi="Arial" w:cs="Arial"/>
          <w:color w:val="auto"/>
          <w:szCs w:val="24"/>
        </w:rPr>
        <w:t>—ensuring they are returned, in real terms, to pre-impact levels or to the levels prevailing before project implementation, whichever is higher</w:t>
      </w:r>
      <w:r w:rsidR="007A775F" w:rsidRPr="009C329E">
        <w:rPr>
          <w:rFonts w:ascii="Arial" w:hAnsi="Arial" w:cs="Arial"/>
          <w:color w:val="auto"/>
          <w:szCs w:val="24"/>
        </w:rPr>
        <w:t>;</w:t>
      </w:r>
    </w:p>
    <w:p w14:paraId="6A191316" w14:textId="77777777" w:rsidR="00892F55" w:rsidRPr="009C329E" w:rsidRDefault="007A775F" w:rsidP="009C329E">
      <w:pPr>
        <w:numPr>
          <w:ilvl w:val="0"/>
          <w:numId w:val="14"/>
        </w:numPr>
        <w:spacing w:after="0" w:line="240" w:lineRule="auto"/>
        <w:ind w:right="0"/>
        <w:rPr>
          <w:rFonts w:ascii="Arial" w:hAnsi="Arial" w:cs="Arial"/>
          <w:color w:val="auto"/>
          <w:szCs w:val="24"/>
        </w:rPr>
      </w:pPr>
      <w:r w:rsidRPr="009C329E">
        <w:rPr>
          <w:rFonts w:ascii="Arial" w:hAnsi="Arial" w:cs="Arial"/>
          <w:color w:val="auto"/>
          <w:szCs w:val="24"/>
        </w:rPr>
        <w:t xml:space="preserve"> Design</w:t>
      </w:r>
      <w:r w:rsidR="00D369A4" w:rsidRPr="009C329E">
        <w:rPr>
          <w:rFonts w:ascii="Arial" w:hAnsi="Arial" w:cs="Arial"/>
          <w:color w:val="auto"/>
          <w:szCs w:val="24"/>
        </w:rPr>
        <w:t xml:space="preserve"> and implem</w:t>
      </w:r>
      <w:r w:rsidR="00A22FD5" w:rsidRPr="009C329E">
        <w:rPr>
          <w:rFonts w:ascii="Arial" w:hAnsi="Arial" w:cs="Arial"/>
          <w:color w:val="auto"/>
          <w:szCs w:val="24"/>
        </w:rPr>
        <w:t>ent</w:t>
      </w:r>
      <w:r w:rsidRPr="009C329E">
        <w:rPr>
          <w:rFonts w:ascii="Arial" w:hAnsi="Arial" w:cs="Arial"/>
          <w:color w:val="auto"/>
          <w:szCs w:val="24"/>
        </w:rPr>
        <w:t xml:space="preserve"> a </w:t>
      </w:r>
      <w:r w:rsidR="00000410" w:rsidRPr="009C329E">
        <w:rPr>
          <w:rFonts w:ascii="Arial" w:hAnsi="Arial" w:cs="Arial"/>
          <w:color w:val="auto"/>
          <w:szCs w:val="24"/>
        </w:rPr>
        <w:t>L</w:t>
      </w:r>
      <w:r w:rsidRPr="009C329E">
        <w:rPr>
          <w:rFonts w:ascii="Arial" w:hAnsi="Arial" w:cs="Arial"/>
          <w:color w:val="auto"/>
          <w:szCs w:val="24"/>
        </w:rPr>
        <w:t xml:space="preserve">ivelihood </w:t>
      </w:r>
      <w:r w:rsidR="00000410" w:rsidRPr="009C329E">
        <w:rPr>
          <w:rFonts w:ascii="Arial" w:hAnsi="Arial" w:cs="Arial"/>
          <w:color w:val="auto"/>
          <w:szCs w:val="24"/>
        </w:rPr>
        <w:t>R</w:t>
      </w:r>
      <w:r w:rsidRPr="009C329E">
        <w:rPr>
          <w:rFonts w:ascii="Arial" w:hAnsi="Arial" w:cs="Arial"/>
          <w:color w:val="auto"/>
          <w:szCs w:val="24"/>
        </w:rPr>
        <w:t xml:space="preserve">estoration </w:t>
      </w:r>
      <w:r w:rsidR="00892F55" w:rsidRPr="009C329E">
        <w:rPr>
          <w:rFonts w:ascii="Arial" w:hAnsi="Arial" w:cs="Arial"/>
          <w:color w:val="auto"/>
          <w:szCs w:val="24"/>
        </w:rPr>
        <w:t>Plan</w:t>
      </w:r>
      <w:r w:rsidRPr="009C329E">
        <w:rPr>
          <w:rFonts w:ascii="Arial" w:hAnsi="Arial" w:cs="Arial"/>
          <w:color w:val="auto"/>
          <w:szCs w:val="24"/>
        </w:rPr>
        <w:t xml:space="preserve"> </w:t>
      </w:r>
      <w:r w:rsidR="00000410" w:rsidRPr="009C329E">
        <w:rPr>
          <w:rFonts w:ascii="Arial" w:hAnsi="Arial" w:cs="Arial"/>
          <w:color w:val="auto"/>
          <w:szCs w:val="24"/>
        </w:rPr>
        <w:t xml:space="preserve">(LRP) </w:t>
      </w:r>
      <w:r w:rsidR="00892F55" w:rsidRPr="009C329E">
        <w:rPr>
          <w:rFonts w:ascii="Arial" w:hAnsi="Arial" w:cs="Arial"/>
          <w:color w:val="auto"/>
          <w:szCs w:val="24"/>
        </w:rPr>
        <w:t xml:space="preserve">for sites where temporary or permanent economic </w:t>
      </w:r>
      <w:r w:rsidR="00CF755A" w:rsidRPr="009C329E">
        <w:rPr>
          <w:rFonts w:ascii="Arial" w:hAnsi="Arial" w:cs="Arial"/>
          <w:color w:val="auto"/>
          <w:szCs w:val="24"/>
        </w:rPr>
        <w:t>displacement</w:t>
      </w:r>
      <w:r w:rsidR="00892F55" w:rsidRPr="009C329E">
        <w:rPr>
          <w:rFonts w:ascii="Arial" w:hAnsi="Arial" w:cs="Arial"/>
          <w:color w:val="auto"/>
          <w:szCs w:val="24"/>
        </w:rPr>
        <w:t xml:space="preserve"> of PAPs is anticipated. </w:t>
      </w:r>
    </w:p>
    <w:p w14:paraId="5EFE1A2B" w14:textId="77777777" w:rsidR="000A41F1" w:rsidRPr="009C329E" w:rsidRDefault="000A41F1" w:rsidP="009C329E">
      <w:pPr>
        <w:spacing w:after="0" w:line="240" w:lineRule="auto"/>
        <w:ind w:left="720" w:right="0" w:firstLine="0"/>
        <w:rPr>
          <w:rFonts w:ascii="Arial" w:hAnsi="Arial" w:cs="Arial"/>
          <w:color w:val="auto"/>
          <w:szCs w:val="24"/>
        </w:rPr>
      </w:pPr>
    </w:p>
    <w:p w14:paraId="553EC208" w14:textId="77777777" w:rsidR="004D7C36" w:rsidRPr="009C329E" w:rsidRDefault="004D7C36" w:rsidP="009C329E">
      <w:pPr>
        <w:keepNext/>
        <w:keepLines/>
        <w:numPr>
          <w:ilvl w:val="0"/>
          <w:numId w:val="1"/>
        </w:numPr>
        <w:spacing w:after="10" w:line="240" w:lineRule="auto"/>
        <w:ind w:left="567" w:right="0" w:hanging="567"/>
        <w:outlineLvl w:val="0"/>
        <w:rPr>
          <w:rFonts w:ascii="Arial" w:hAnsi="Arial" w:cs="Arial"/>
          <w:b/>
          <w:color w:val="auto"/>
          <w:szCs w:val="24"/>
        </w:rPr>
      </w:pPr>
      <w:bookmarkStart w:id="2" w:name="_Toc199065145"/>
      <w:r w:rsidRPr="009C329E">
        <w:rPr>
          <w:rFonts w:ascii="Arial" w:hAnsi="Arial" w:cs="Arial"/>
          <w:b/>
          <w:color w:val="auto"/>
          <w:szCs w:val="24"/>
        </w:rPr>
        <w:lastRenderedPageBreak/>
        <w:t>SCOPE OF THE ASSIGNMENT</w:t>
      </w:r>
      <w:bookmarkEnd w:id="2"/>
    </w:p>
    <w:p w14:paraId="63A681A6" w14:textId="3B8E873F"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 xml:space="preserve">The Consultant will ensure that all Resettlement Action Plan works are undertaken </w:t>
      </w:r>
      <w:r w:rsidR="0020363F" w:rsidRPr="009C329E">
        <w:rPr>
          <w:rFonts w:ascii="Arial" w:hAnsi="Arial" w:cs="Arial"/>
          <w:color w:val="auto"/>
          <w:szCs w:val="24"/>
        </w:rPr>
        <w:t xml:space="preserve">in accordance with the RCRP2-MW Resettlement Policy Framework, while also ensuring compliance with </w:t>
      </w:r>
      <w:r w:rsidRPr="009C329E">
        <w:rPr>
          <w:rFonts w:ascii="Arial" w:hAnsi="Arial" w:cs="Arial"/>
          <w:color w:val="auto"/>
          <w:szCs w:val="24"/>
        </w:rPr>
        <w:t>relevant local and international environmental and social laws.</w:t>
      </w:r>
      <w:r w:rsidR="00C76630" w:rsidRPr="009C329E">
        <w:rPr>
          <w:rFonts w:ascii="Arial" w:hAnsi="Arial" w:cs="Arial"/>
          <w:color w:val="auto"/>
          <w:szCs w:val="24"/>
        </w:rPr>
        <w:t xml:space="preserve"> According to the characteristics of the area as described in Section 1.3, the sub-project requires preparation and implementation of RAP.</w:t>
      </w:r>
      <w:r w:rsidR="000A41F1" w:rsidRPr="009C329E">
        <w:rPr>
          <w:rFonts w:ascii="Arial" w:hAnsi="Arial" w:cs="Arial"/>
          <w:color w:val="auto"/>
          <w:szCs w:val="24"/>
        </w:rPr>
        <w:t xml:space="preserve"> </w:t>
      </w:r>
      <w:r w:rsidRPr="009C329E">
        <w:rPr>
          <w:rFonts w:ascii="Arial" w:hAnsi="Arial" w:cs="Arial"/>
          <w:color w:val="auto"/>
          <w:szCs w:val="24"/>
        </w:rPr>
        <w:t>The Consultant shall carry out tasks under the Resettlement Policy Framework as follows:</w:t>
      </w:r>
    </w:p>
    <w:p w14:paraId="05C8A7DB"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Review of available documents</w:t>
      </w:r>
      <w:r w:rsidR="005B633B" w:rsidRPr="009C329E">
        <w:rPr>
          <w:rFonts w:ascii="Arial" w:hAnsi="Arial" w:cs="Arial"/>
          <w:color w:val="auto"/>
          <w:szCs w:val="24"/>
        </w:rPr>
        <w:t>,</w:t>
      </w:r>
      <w:r w:rsidRPr="009C329E">
        <w:rPr>
          <w:rFonts w:ascii="Arial" w:hAnsi="Arial" w:cs="Arial"/>
          <w:color w:val="auto"/>
          <w:szCs w:val="24"/>
        </w:rPr>
        <w:t xml:space="preserve"> including the Resettlement Policy Framework</w:t>
      </w:r>
      <w:r w:rsidR="000A41F1" w:rsidRPr="009C329E">
        <w:rPr>
          <w:rFonts w:ascii="Arial" w:hAnsi="Arial" w:cs="Arial"/>
          <w:color w:val="auto"/>
          <w:szCs w:val="24"/>
        </w:rPr>
        <w:t xml:space="preserve"> (RPF)</w:t>
      </w:r>
      <w:r w:rsidRPr="009C329E">
        <w:rPr>
          <w:rFonts w:ascii="Arial" w:hAnsi="Arial" w:cs="Arial"/>
          <w:color w:val="auto"/>
          <w:szCs w:val="24"/>
        </w:rPr>
        <w:t>, Environmental and Social Management Framework</w:t>
      </w:r>
      <w:r w:rsidR="000A41F1" w:rsidRPr="009C329E">
        <w:rPr>
          <w:rFonts w:ascii="Arial" w:hAnsi="Arial" w:cs="Arial"/>
          <w:color w:val="auto"/>
          <w:szCs w:val="24"/>
        </w:rPr>
        <w:t xml:space="preserve"> (ESMF)</w:t>
      </w:r>
      <w:r w:rsidRPr="009C329E">
        <w:rPr>
          <w:rFonts w:ascii="Arial" w:hAnsi="Arial" w:cs="Arial"/>
          <w:color w:val="auto"/>
          <w:szCs w:val="24"/>
        </w:rPr>
        <w:t xml:space="preserve">, </w:t>
      </w:r>
      <w:r w:rsidR="00712DA7" w:rsidRPr="009C329E">
        <w:rPr>
          <w:rFonts w:ascii="Arial" w:hAnsi="Arial" w:cs="Arial"/>
          <w:color w:val="auto"/>
          <w:szCs w:val="24"/>
        </w:rPr>
        <w:t xml:space="preserve">Stakeholder Engagement </w:t>
      </w:r>
      <w:r w:rsidR="00DC1660" w:rsidRPr="009C329E">
        <w:rPr>
          <w:rFonts w:ascii="Arial" w:hAnsi="Arial" w:cs="Arial"/>
          <w:color w:val="auto"/>
          <w:szCs w:val="24"/>
        </w:rPr>
        <w:t>Plan</w:t>
      </w:r>
      <w:r w:rsidR="00712DA7" w:rsidRPr="009C329E">
        <w:rPr>
          <w:rFonts w:ascii="Arial" w:hAnsi="Arial" w:cs="Arial"/>
          <w:color w:val="auto"/>
          <w:szCs w:val="24"/>
        </w:rPr>
        <w:t xml:space="preserve"> (SEP), Sexual Exploitation and Abuse/Sexual Harassment Action Plan (SEA/SH AP), </w:t>
      </w:r>
      <w:r w:rsidRPr="009C329E">
        <w:rPr>
          <w:rFonts w:ascii="Arial" w:hAnsi="Arial" w:cs="Arial"/>
          <w:color w:val="auto"/>
          <w:szCs w:val="24"/>
        </w:rPr>
        <w:t>Assessment Reports and all other related project reports.</w:t>
      </w:r>
    </w:p>
    <w:p w14:paraId="7DDC3B45" w14:textId="77777777" w:rsidR="00E43251" w:rsidRPr="009C329E" w:rsidRDefault="004D7C36" w:rsidP="009C329E">
      <w:pPr>
        <w:spacing w:after="0" w:line="240" w:lineRule="auto"/>
        <w:ind w:left="720" w:right="0" w:firstLine="0"/>
        <w:rPr>
          <w:rFonts w:ascii="Arial" w:hAnsi="Arial" w:cs="Arial"/>
          <w:color w:val="auto"/>
          <w:szCs w:val="24"/>
        </w:rPr>
      </w:pPr>
      <w:r w:rsidRPr="009C329E">
        <w:rPr>
          <w:rFonts w:ascii="Arial" w:hAnsi="Arial" w:cs="Arial"/>
          <w:color w:val="auto"/>
          <w:szCs w:val="24"/>
        </w:rPr>
        <w:t>Review of relevant legal provisions and policies on resettlement and related cross-cutting issues</w:t>
      </w:r>
      <w:r w:rsidR="005B633B" w:rsidRPr="009C329E">
        <w:rPr>
          <w:rFonts w:ascii="Arial" w:hAnsi="Arial" w:cs="Arial"/>
          <w:color w:val="auto"/>
          <w:szCs w:val="24"/>
        </w:rPr>
        <w:t>,</w:t>
      </w:r>
      <w:r w:rsidRPr="009C329E">
        <w:rPr>
          <w:rFonts w:ascii="Arial" w:hAnsi="Arial" w:cs="Arial"/>
          <w:color w:val="auto"/>
          <w:szCs w:val="24"/>
        </w:rPr>
        <w:t xml:space="preserve"> including the World Bank’s ESS5 on </w:t>
      </w:r>
      <w:r w:rsidR="00712DA7" w:rsidRPr="009C329E">
        <w:rPr>
          <w:rFonts w:ascii="Arial" w:hAnsi="Arial" w:cs="Arial"/>
          <w:color w:val="auto"/>
          <w:szCs w:val="24"/>
        </w:rPr>
        <w:t>L</w:t>
      </w:r>
      <w:r w:rsidRPr="009C329E">
        <w:rPr>
          <w:rFonts w:ascii="Arial" w:hAnsi="Arial" w:cs="Arial"/>
          <w:color w:val="auto"/>
          <w:szCs w:val="24"/>
        </w:rPr>
        <w:t xml:space="preserve">and </w:t>
      </w:r>
      <w:r w:rsidR="00712DA7" w:rsidRPr="009C329E">
        <w:rPr>
          <w:rFonts w:ascii="Arial" w:hAnsi="Arial" w:cs="Arial"/>
          <w:color w:val="auto"/>
          <w:szCs w:val="24"/>
        </w:rPr>
        <w:t>A</w:t>
      </w:r>
      <w:r w:rsidRPr="009C329E">
        <w:rPr>
          <w:rFonts w:ascii="Arial" w:hAnsi="Arial" w:cs="Arial"/>
          <w:color w:val="auto"/>
          <w:szCs w:val="24"/>
        </w:rPr>
        <w:t xml:space="preserve">cquisition, </w:t>
      </w:r>
      <w:r w:rsidR="00712DA7" w:rsidRPr="009C329E">
        <w:rPr>
          <w:rFonts w:ascii="Arial" w:hAnsi="Arial" w:cs="Arial"/>
          <w:color w:val="auto"/>
          <w:szCs w:val="24"/>
        </w:rPr>
        <w:t>R</w:t>
      </w:r>
      <w:r w:rsidRPr="009C329E">
        <w:rPr>
          <w:rFonts w:ascii="Arial" w:hAnsi="Arial" w:cs="Arial"/>
          <w:color w:val="auto"/>
          <w:szCs w:val="24"/>
        </w:rPr>
        <w:t xml:space="preserve">estriction on </w:t>
      </w:r>
      <w:r w:rsidR="00712DA7" w:rsidRPr="009C329E">
        <w:rPr>
          <w:rFonts w:ascii="Arial" w:hAnsi="Arial" w:cs="Arial"/>
          <w:color w:val="auto"/>
          <w:szCs w:val="24"/>
        </w:rPr>
        <w:t>L</w:t>
      </w:r>
      <w:r w:rsidRPr="009C329E">
        <w:rPr>
          <w:rFonts w:ascii="Arial" w:hAnsi="Arial" w:cs="Arial"/>
          <w:color w:val="auto"/>
          <w:szCs w:val="24"/>
        </w:rPr>
        <w:t xml:space="preserve">and </w:t>
      </w:r>
      <w:r w:rsidR="00712DA7" w:rsidRPr="009C329E">
        <w:rPr>
          <w:rFonts w:ascii="Arial" w:hAnsi="Arial" w:cs="Arial"/>
          <w:color w:val="auto"/>
          <w:szCs w:val="24"/>
        </w:rPr>
        <w:t>U</w:t>
      </w:r>
      <w:r w:rsidRPr="009C329E">
        <w:rPr>
          <w:rFonts w:ascii="Arial" w:hAnsi="Arial" w:cs="Arial"/>
          <w:color w:val="auto"/>
          <w:szCs w:val="24"/>
        </w:rPr>
        <w:t>se and Involuntary Resettlement.</w:t>
      </w:r>
      <w:r w:rsidR="00570AA1" w:rsidRPr="009C329E">
        <w:rPr>
          <w:rFonts w:ascii="Arial" w:hAnsi="Arial" w:cs="Arial"/>
          <w:color w:val="auto"/>
          <w:szCs w:val="24"/>
        </w:rPr>
        <w:t xml:space="preserve"> </w:t>
      </w:r>
    </w:p>
    <w:p w14:paraId="04DAC78C" w14:textId="77777777" w:rsidR="00E43251" w:rsidRPr="009C329E" w:rsidRDefault="00E43251"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a description of the subproject, including components/activities that give rise to resettlement, the zone of impact of such components/activities, design alternatives to avoid or minimize resettlement, etc. </w:t>
      </w:r>
    </w:p>
    <w:p w14:paraId="5825F48A" w14:textId="77777777" w:rsidR="00E43251" w:rsidRPr="009C329E" w:rsidRDefault="00E43251"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the identification of the involuntary resettlement impacts of the project.</w:t>
      </w:r>
    </w:p>
    <w:p w14:paraId="43233231" w14:textId="77777777" w:rsidR="00570AA1" w:rsidRPr="009C329E" w:rsidRDefault="00570AA1"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Conduct a Stakeholder mapping process and subsequently develop a RAP Stakeholder Engagement Plan for execution of consultations with relevant stakeholders including relevant Ministries, Departments, and Agencies (MDAs); PAPs; non-governmental organizations (NGOs); service providers such as ESCOM, Blantyre Water Board (BWB), Blantyre City Council (BCC), Blantyre District Council and telecommunications companies; Central East African Railways (CEAR), regulatory bodies such as the Malawi Communications Regulatory Authority (MACRA); vendors, block leaders, traditional leaders; community members; and any other relevant stakeholders in Malawi and Blantyre City to undertake all necessary work required for the preparation of the Resettlement Action Plan (RAP). The engagement will focus on the RAP development and implementation (including the RAP policies and legal framework to be followed; commencement of RAP works; processes involved; time frame for implementation; and schedule of compensations). The consultations will start with the national, city/district, and community levels before the actual assessment of the affected assets.</w:t>
      </w:r>
    </w:p>
    <w:p w14:paraId="38495665" w14:textId="77777777" w:rsidR="00286A14" w:rsidRPr="009C329E" w:rsidRDefault="00000410"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Prepare </w:t>
      </w:r>
      <w:r w:rsidR="00286A14" w:rsidRPr="009C329E">
        <w:rPr>
          <w:rFonts w:ascii="Arial" w:hAnsi="Arial" w:cs="Arial"/>
          <w:color w:val="auto"/>
          <w:szCs w:val="24"/>
        </w:rPr>
        <w:t xml:space="preserve">and </w:t>
      </w:r>
      <w:r w:rsidRPr="009C329E">
        <w:rPr>
          <w:rFonts w:ascii="Arial" w:hAnsi="Arial" w:cs="Arial"/>
          <w:color w:val="auto"/>
          <w:szCs w:val="24"/>
        </w:rPr>
        <w:t xml:space="preserve">implement </w:t>
      </w:r>
      <w:r w:rsidR="00286A14" w:rsidRPr="009C329E">
        <w:rPr>
          <w:rFonts w:ascii="Arial" w:hAnsi="Arial" w:cs="Arial"/>
          <w:color w:val="auto"/>
          <w:szCs w:val="24"/>
        </w:rPr>
        <w:t xml:space="preserve">a capacity building </w:t>
      </w:r>
      <w:r w:rsidR="00942540" w:rsidRPr="009C329E">
        <w:rPr>
          <w:rFonts w:ascii="Arial" w:hAnsi="Arial" w:cs="Arial"/>
          <w:color w:val="auto"/>
          <w:szCs w:val="24"/>
        </w:rPr>
        <w:t xml:space="preserve">plan </w:t>
      </w:r>
      <w:r w:rsidR="00286A14" w:rsidRPr="009C329E">
        <w:rPr>
          <w:rFonts w:ascii="Arial" w:hAnsi="Arial" w:cs="Arial"/>
          <w:color w:val="auto"/>
          <w:szCs w:val="24"/>
        </w:rPr>
        <w:t>for BCC staff for both RAP preparation and implementation;</w:t>
      </w:r>
    </w:p>
    <w:p w14:paraId="70843D4D" w14:textId="77777777" w:rsidR="00C03476" w:rsidRPr="009C329E" w:rsidRDefault="00C0347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Design </w:t>
      </w:r>
      <w:r w:rsidR="009E3990" w:rsidRPr="009C329E">
        <w:rPr>
          <w:rFonts w:ascii="Arial" w:hAnsi="Arial" w:cs="Arial"/>
          <w:color w:val="auto"/>
          <w:szCs w:val="24"/>
        </w:rPr>
        <w:t xml:space="preserve">and implement </w:t>
      </w:r>
      <w:r w:rsidRPr="009C329E">
        <w:rPr>
          <w:rFonts w:ascii="Arial" w:hAnsi="Arial" w:cs="Arial"/>
          <w:color w:val="auto"/>
          <w:szCs w:val="24"/>
        </w:rPr>
        <w:t xml:space="preserve">a </w:t>
      </w:r>
      <w:r w:rsidR="00000410" w:rsidRPr="009C329E">
        <w:rPr>
          <w:rFonts w:ascii="Arial" w:hAnsi="Arial" w:cs="Arial"/>
          <w:color w:val="auto"/>
          <w:szCs w:val="24"/>
        </w:rPr>
        <w:t>L</w:t>
      </w:r>
      <w:r w:rsidRPr="009C329E">
        <w:rPr>
          <w:rFonts w:ascii="Arial" w:hAnsi="Arial" w:cs="Arial"/>
          <w:color w:val="auto"/>
          <w:szCs w:val="24"/>
        </w:rPr>
        <w:t xml:space="preserve">ivelihood </w:t>
      </w:r>
      <w:r w:rsidR="00000410" w:rsidRPr="009C329E">
        <w:rPr>
          <w:rFonts w:ascii="Arial" w:hAnsi="Arial" w:cs="Arial"/>
          <w:color w:val="auto"/>
          <w:szCs w:val="24"/>
        </w:rPr>
        <w:t>R</w:t>
      </w:r>
      <w:r w:rsidRPr="009C329E">
        <w:rPr>
          <w:rFonts w:ascii="Arial" w:hAnsi="Arial" w:cs="Arial"/>
          <w:color w:val="auto"/>
          <w:szCs w:val="24"/>
        </w:rPr>
        <w:t xml:space="preserve">estoration </w:t>
      </w:r>
      <w:r w:rsidR="00000410" w:rsidRPr="009C329E">
        <w:rPr>
          <w:rFonts w:ascii="Arial" w:hAnsi="Arial" w:cs="Arial"/>
          <w:color w:val="auto"/>
          <w:szCs w:val="24"/>
        </w:rPr>
        <w:t>P</w:t>
      </w:r>
      <w:r w:rsidR="00892F55" w:rsidRPr="009C329E">
        <w:rPr>
          <w:rFonts w:ascii="Arial" w:hAnsi="Arial" w:cs="Arial"/>
          <w:color w:val="auto"/>
          <w:szCs w:val="24"/>
        </w:rPr>
        <w:t>lan</w:t>
      </w:r>
      <w:r w:rsidRPr="009C329E">
        <w:rPr>
          <w:rFonts w:ascii="Arial" w:hAnsi="Arial" w:cs="Arial"/>
          <w:color w:val="auto"/>
          <w:szCs w:val="24"/>
        </w:rPr>
        <w:t xml:space="preserve"> for impacted PAPs </w:t>
      </w:r>
      <w:r w:rsidR="00000410" w:rsidRPr="009C329E">
        <w:rPr>
          <w:rFonts w:ascii="Arial" w:hAnsi="Arial" w:cs="Arial"/>
          <w:color w:val="auto"/>
          <w:szCs w:val="24"/>
        </w:rPr>
        <w:t>in line</w:t>
      </w:r>
      <w:r w:rsidRPr="009C329E">
        <w:rPr>
          <w:rFonts w:ascii="Arial" w:hAnsi="Arial" w:cs="Arial"/>
          <w:color w:val="auto"/>
          <w:szCs w:val="24"/>
        </w:rPr>
        <w:t xml:space="preserve"> with impacts</w:t>
      </w:r>
      <w:r w:rsidR="009E3990" w:rsidRPr="009C329E">
        <w:rPr>
          <w:rFonts w:ascii="Arial" w:hAnsi="Arial" w:cs="Arial"/>
          <w:color w:val="auto"/>
          <w:szCs w:val="24"/>
        </w:rPr>
        <w:t xml:space="preserve"> including the identification of the requirements to be considered </w:t>
      </w:r>
      <w:r w:rsidR="00FB1159" w:rsidRPr="009C329E">
        <w:rPr>
          <w:rFonts w:ascii="Arial" w:hAnsi="Arial" w:cs="Arial"/>
          <w:color w:val="auto"/>
          <w:szCs w:val="24"/>
        </w:rPr>
        <w:t>in restoring the livelihoods of PAPs.</w:t>
      </w:r>
    </w:p>
    <w:p w14:paraId="1C30A04C"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Conduct a field </w:t>
      </w:r>
      <w:r w:rsidR="00E34FC3" w:rsidRPr="009C329E">
        <w:rPr>
          <w:rFonts w:ascii="Arial" w:hAnsi="Arial" w:cs="Arial"/>
          <w:color w:val="auto"/>
          <w:szCs w:val="24"/>
        </w:rPr>
        <w:t xml:space="preserve">census </w:t>
      </w:r>
      <w:r w:rsidRPr="009C329E">
        <w:rPr>
          <w:rFonts w:ascii="Arial" w:hAnsi="Arial" w:cs="Arial"/>
          <w:color w:val="auto"/>
          <w:szCs w:val="24"/>
        </w:rPr>
        <w:t xml:space="preserve">to identify </w:t>
      </w:r>
      <w:r w:rsidR="007774F4" w:rsidRPr="009C329E">
        <w:rPr>
          <w:rFonts w:ascii="Arial" w:hAnsi="Arial" w:cs="Arial"/>
          <w:color w:val="auto"/>
          <w:szCs w:val="24"/>
        </w:rPr>
        <w:t xml:space="preserve">PAPs </w:t>
      </w:r>
      <w:r w:rsidRPr="009C329E">
        <w:rPr>
          <w:rFonts w:ascii="Arial" w:hAnsi="Arial" w:cs="Arial"/>
          <w:color w:val="auto"/>
          <w:szCs w:val="24"/>
        </w:rPr>
        <w:t>in the resettlement risk areas identified; assess/</w:t>
      </w:r>
      <w:r w:rsidR="004A4F04" w:rsidRPr="009C329E">
        <w:rPr>
          <w:rFonts w:ascii="Arial" w:hAnsi="Arial" w:cs="Arial"/>
          <w:color w:val="auto"/>
          <w:szCs w:val="24"/>
        </w:rPr>
        <w:t xml:space="preserve">establish </w:t>
      </w:r>
      <w:r w:rsidRPr="009C329E">
        <w:rPr>
          <w:rFonts w:ascii="Arial" w:hAnsi="Arial" w:cs="Arial"/>
          <w:color w:val="auto"/>
          <w:szCs w:val="24"/>
        </w:rPr>
        <w:t>the areas for baseline environmental and socio-economic status of the PAPs and identify how they are likely to be affected due to loss of assets, loss of access to assets and loss of income and livelihood activities. Use Key Informant Interviews with relevant institutions and leaders</w:t>
      </w:r>
      <w:r w:rsidR="007774F4" w:rsidRPr="009C329E">
        <w:rPr>
          <w:rFonts w:ascii="Arial" w:hAnsi="Arial" w:cs="Arial"/>
          <w:color w:val="auto"/>
          <w:szCs w:val="24"/>
        </w:rPr>
        <w:t>,</w:t>
      </w:r>
      <w:r w:rsidRPr="009C329E">
        <w:rPr>
          <w:rFonts w:ascii="Arial" w:hAnsi="Arial" w:cs="Arial"/>
          <w:color w:val="auto"/>
          <w:szCs w:val="24"/>
        </w:rPr>
        <w:t xml:space="preserve"> or Focus Group Discussions with the PAPs</w:t>
      </w:r>
      <w:r w:rsidR="00E55D15" w:rsidRPr="009C329E">
        <w:rPr>
          <w:rFonts w:ascii="Arial" w:hAnsi="Arial" w:cs="Arial"/>
          <w:color w:val="auto"/>
          <w:szCs w:val="24"/>
        </w:rPr>
        <w:t>,</w:t>
      </w:r>
      <w:r w:rsidRPr="009C329E">
        <w:rPr>
          <w:rFonts w:ascii="Arial" w:hAnsi="Arial" w:cs="Arial"/>
          <w:color w:val="auto"/>
          <w:szCs w:val="24"/>
        </w:rPr>
        <w:t xml:space="preserve"> the local communities</w:t>
      </w:r>
      <w:r w:rsidR="00E55D15" w:rsidRPr="009C329E">
        <w:rPr>
          <w:rFonts w:ascii="Arial" w:hAnsi="Arial" w:cs="Arial"/>
          <w:color w:val="auto"/>
          <w:szCs w:val="24"/>
        </w:rPr>
        <w:t xml:space="preserve"> and market along the rehabilitated road</w:t>
      </w:r>
      <w:r w:rsidRPr="009C329E">
        <w:rPr>
          <w:rFonts w:ascii="Arial" w:hAnsi="Arial" w:cs="Arial"/>
          <w:color w:val="auto"/>
          <w:szCs w:val="24"/>
        </w:rPr>
        <w:t>.</w:t>
      </w:r>
    </w:p>
    <w:p w14:paraId="108237B0"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lastRenderedPageBreak/>
        <w:t xml:space="preserve">Verify </w:t>
      </w:r>
      <w:r w:rsidR="007774F4" w:rsidRPr="009C329E">
        <w:rPr>
          <w:rFonts w:ascii="Arial" w:hAnsi="Arial" w:cs="Arial"/>
          <w:color w:val="auto"/>
          <w:szCs w:val="24"/>
        </w:rPr>
        <w:t xml:space="preserve">the </w:t>
      </w:r>
      <w:r w:rsidRPr="009C329E">
        <w:rPr>
          <w:rFonts w:ascii="Arial" w:hAnsi="Arial" w:cs="Arial"/>
          <w:color w:val="auto"/>
          <w:szCs w:val="24"/>
        </w:rPr>
        <w:t>eligibility of affected persons for the compensation</w:t>
      </w:r>
      <w:r w:rsidR="00E34FC3" w:rsidRPr="009C329E">
        <w:rPr>
          <w:rFonts w:ascii="Arial" w:hAnsi="Arial" w:cs="Arial"/>
          <w:color w:val="auto"/>
          <w:szCs w:val="24"/>
        </w:rPr>
        <w:t xml:space="preserve"> in line with the RCRP 2 Resettlement Policy Framework</w:t>
      </w:r>
      <w:r w:rsidRPr="009C329E">
        <w:rPr>
          <w:rFonts w:ascii="Arial" w:hAnsi="Arial" w:cs="Arial"/>
          <w:color w:val="auto"/>
          <w:szCs w:val="24"/>
        </w:rPr>
        <w:t>, and on the assets to be compensated for</w:t>
      </w:r>
      <w:r w:rsidR="007774F4" w:rsidRPr="009C329E">
        <w:rPr>
          <w:rFonts w:ascii="Arial" w:hAnsi="Arial" w:cs="Arial"/>
          <w:color w:val="auto"/>
          <w:szCs w:val="24"/>
        </w:rPr>
        <w:t>,</w:t>
      </w:r>
      <w:r w:rsidRPr="009C329E">
        <w:rPr>
          <w:rFonts w:ascii="Arial" w:hAnsi="Arial" w:cs="Arial"/>
          <w:color w:val="auto"/>
          <w:szCs w:val="24"/>
        </w:rPr>
        <w:t xml:space="preserve"> and define the cut-off date for eligibility.</w:t>
      </w:r>
    </w:p>
    <w:p w14:paraId="6E9F17A0"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Establish the appropriate rates for compensation of loss of assets and economic livelihoods and provide methodology for valuation and determination of the rates in line with </w:t>
      </w:r>
      <w:r w:rsidR="007774F4" w:rsidRPr="009C329E">
        <w:rPr>
          <w:rFonts w:ascii="Arial" w:hAnsi="Arial" w:cs="Arial"/>
          <w:color w:val="auto"/>
          <w:szCs w:val="24"/>
        </w:rPr>
        <w:t xml:space="preserve">the </w:t>
      </w:r>
      <w:r w:rsidRPr="009C329E">
        <w:rPr>
          <w:rFonts w:ascii="Arial" w:hAnsi="Arial" w:cs="Arial"/>
          <w:color w:val="auto"/>
          <w:szCs w:val="24"/>
        </w:rPr>
        <w:t xml:space="preserve">World Bank’s ESS5 on </w:t>
      </w:r>
      <w:r w:rsidR="00000410" w:rsidRPr="009C329E">
        <w:rPr>
          <w:rFonts w:ascii="Arial" w:hAnsi="Arial" w:cs="Arial"/>
          <w:color w:val="auto"/>
          <w:szCs w:val="24"/>
        </w:rPr>
        <w:t>L</w:t>
      </w:r>
      <w:r w:rsidRPr="009C329E">
        <w:rPr>
          <w:rFonts w:ascii="Arial" w:hAnsi="Arial" w:cs="Arial"/>
          <w:color w:val="auto"/>
          <w:szCs w:val="24"/>
        </w:rPr>
        <w:t xml:space="preserve">and </w:t>
      </w:r>
      <w:r w:rsidR="00000410" w:rsidRPr="009C329E">
        <w:rPr>
          <w:rFonts w:ascii="Arial" w:hAnsi="Arial" w:cs="Arial"/>
          <w:color w:val="auto"/>
          <w:szCs w:val="24"/>
        </w:rPr>
        <w:t>A</w:t>
      </w:r>
      <w:r w:rsidRPr="009C329E">
        <w:rPr>
          <w:rFonts w:ascii="Arial" w:hAnsi="Arial" w:cs="Arial"/>
          <w:color w:val="auto"/>
          <w:szCs w:val="24"/>
        </w:rPr>
        <w:t xml:space="preserve">cquisition, </w:t>
      </w:r>
      <w:r w:rsidR="00000410" w:rsidRPr="009C329E">
        <w:rPr>
          <w:rFonts w:ascii="Arial" w:hAnsi="Arial" w:cs="Arial"/>
          <w:color w:val="auto"/>
          <w:szCs w:val="24"/>
        </w:rPr>
        <w:t>R</w:t>
      </w:r>
      <w:r w:rsidRPr="009C329E">
        <w:rPr>
          <w:rFonts w:ascii="Arial" w:hAnsi="Arial" w:cs="Arial"/>
          <w:color w:val="auto"/>
          <w:szCs w:val="24"/>
        </w:rPr>
        <w:t xml:space="preserve">estriction on </w:t>
      </w:r>
      <w:r w:rsidR="00000410" w:rsidRPr="009C329E">
        <w:rPr>
          <w:rFonts w:ascii="Arial" w:hAnsi="Arial" w:cs="Arial"/>
          <w:color w:val="auto"/>
          <w:szCs w:val="24"/>
        </w:rPr>
        <w:t>L</w:t>
      </w:r>
      <w:r w:rsidRPr="009C329E">
        <w:rPr>
          <w:rFonts w:ascii="Arial" w:hAnsi="Arial" w:cs="Arial"/>
          <w:color w:val="auto"/>
          <w:szCs w:val="24"/>
        </w:rPr>
        <w:t xml:space="preserve">and </w:t>
      </w:r>
      <w:r w:rsidR="00000410" w:rsidRPr="009C329E">
        <w:rPr>
          <w:rFonts w:ascii="Arial" w:hAnsi="Arial" w:cs="Arial"/>
          <w:color w:val="auto"/>
          <w:szCs w:val="24"/>
        </w:rPr>
        <w:t>U</w:t>
      </w:r>
      <w:r w:rsidRPr="009C329E">
        <w:rPr>
          <w:rFonts w:ascii="Arial" w:hAnsi="Arial" w:cs="Arial"/>
          <w:color w:val="auto"/>
          <w:szCs w:val="24"/>
        </w:rPr>
        <w:t>se and Involuntary Resettlement</w:t>
      </w:r>
      <w:r w:rsidR="00E34FC3" w:rsidRPr="009C329E">
        <w:rPr>
          <w:rFonts w:ascii="Arial" w:hAnsi="Arial" w:cs="Arial"/>
          <w:color w:val="auto"/>
          <w:szCs w:val="24"/>
        </w:rPr>
        <w:t xml:space="preserve"> and laws of Malawi</w:t>
      </w:r>
      <w:r w:rsidRPr="009C329E">
        <w:rPr>
          <w:rFonts w:ascii="Arial" w:hAnsi="Arial" w:cs="Arial"/>
          <w:color w:val="auto"/>
          <w:szCs w:val="24"/>
        </w:rPr>
        <w:t xml:space="preserve">. </w:t>
      </w:r>
    </w:p>
    <w:p w14:paraId="685A5A45"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Establish a land acquisition and compensation process and procedures; and roles and responsibilities of all relevant stakeholders to ensure effective implementation of the RAP.</w:t>
      </w:r>
    </w:p>
    <w:p w14:paraId="6D4600B9"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Develop RAP Implementation database for proper management of RAP data covering: census and asset inventory; spatial land parcel data; socio-economic profile of the affected communities and PAPs, gender and other social identification of PAPs; compensation amounts agreed, payments made, grievances received.</w:t>
      </w:r>
    </w:p>
    <w:p w14:paraId="3196BC7C"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Prepare a valuation report for budgeting and compensation of PAPs, institutions</w:t>
      </w:r>
      <w:r w:rsidR="007774F4" w:rsidRPr="009C329E">
        <w:rPr>
          <w:rFonts w:ascii="Arial" w:hAnsi="Arial" w:cs="Arial"/>
          <w:color w:val="auto"/>
          <w:szCs w:val="24"/>
        </w:rPr>
        <w:t>,</w:t>
      </w:r>
      <w:r w:rsidRPr="009C329E">
        <w:rPr>
          <w:rFonts w:ascii="Arial" w:hAnsi="Arial" w:cs="Arial"/>
          <w:color w:val="auto"/>
          <w:szCs w:val="24"/>
        </w:rPr>
        <w:t xml:space="preserve"> and communities to be included in the RAP.</w:t>
      </w:r>
    </w:p>
    <w:p w14:paraId="7EC99D83" w14:textId="77777777" w:rsidR="00015FDB" w:rsidRPr="009C329E" w:rsidRDefault="00015FDB"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Prepare an entitlement matrix describing different </w:t>
      </w:r>
      <w:r w:rsidR="00BB0011" w:rsidRPr="009C329E">
        <w:rPr>
          <w:rFonts w:ascii="Arial" w:hAnsi="Arial" w:cs="Arial"/>
          <w:color w:val="auto"/>
          <w:szCs w:val="24"/>
        </w:rPr>
        <w:t xml:space="preserve">categories </w:t>
      </w:r>
      <w:r w:rsidRPr="009C329E">
        <w:rPr>
          <w:rFonts w:ascii="Arial" w:hAnsi="Arial" w:cs="Arial"/>
          <w:color w:val="auto"/>
          <w:szCs w:val="24"/>
        </w:rPr>
        <w:t>of losses and impacts on the PAP</w:t>
      </w:r>
      <w:r w:rsidR="00E43CAE" w:rsidRPr="009C329E">
        <w:rPr>
          <w:rFonts w:ascii="Arial" w:hAnsi="Arial" w:cs="Arial"/>
          <w:color w:val="auto"/>
          <w:szCs w:val="24"/>
        </w:rPr>
        <w:t xml:space="preserve"> guided by the project RPF</w:t>
      </w:r>
      <w:r w:rsidRPr="009C329E">
        <w:rPr>
          <w:rFonts w:ascii="Arial" w:hAnsi="Arial" w:cs="Arial"/>
          <w:color w:val="auto"/>
          <w:szCs w:val="24"/>
        </w:rPr>
        <w:t xml:space="preserve">; </w:t>
      </w:r>
    </w:p>
    <w:p w14:paraId="17AC9AD6"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Develop a land acquisition and compensation schedule to be communicated to PAPs on when they will be able to receive their</w:t>
      </w:r>
      <w:r w:rsidR="002A6E32" w:rsidRPr="009C329E">
        <w:rPr>
          <w:rFonts w:ascii="Arial" w:hAnsi="Arial" w:cs="Arial"/>
          <w:color w:val="auto"/>
          <w:szCs w:val="24"/>
        </w:rPr>
        <w:t xml:space="preserve"> compensation</w:t>
      </w:r>
      <w:r w:rsidR="007774F4" w:rsidRPr="009C329E">
        <w:rPr>
          <w:rFonts w:ascii="Arial" w:hAnsi="Arial" w:cs="Arial"/>
          <w:color w:val="auto"/>
          <w:szCs w:val="24"/>
        </w:rPr>
        <w:t>,</w:t>
      </w:r>
      <w:r w:rsidRPr="009C329E">
        <w:rPr>
          <w:rFonts w:ascii="Arial" w:hAnsi="Arial" w:cs="Arial"/>
          <w:color w:val="auto"/>
          <w:szCs w:val="24"/>
        </w:rPr>
        <w:t xml:space="preserve"> where applicable and the methods used to effect, receive, document, verify and audit payments to PAPs.</w:t>
      </w:r>
    </w:p>
    <w:p w14:paraId="53BCBB1D"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Prepare and submit a Resettlement Action Plan for approval by </w:t>
      </w:r>
      <w:r w:rsidR="00015FDB" w:rsidRPr="009C329E">
        <w:rPr>
          <w:rFonts w:ascii="Arial" w:hAnsi="Arial" w:cs="Arial"/>
          <w:color w:val="auto"/>
          <w:szCs w:val="24"/>
        </w:rPr>
        <w:t>BCC/M</w:t>
      </w:r>
      <w:r w:rsidR="00FF15D6" w:rsidRPr="009C329E">
        <w:rPr>
          <w:rFonts w:ascii="Arial" w:hAnsi="Arial" w:cs="Arial"/>
          <w:color w:val="auto"/>
          <w:szCs w:val="24"/>
        </w:rPr>
        <w:t xml:space="preserve">inistry </w:t>
      </w:r>
      <w:r w:rsidR="00015FDB" w:rsidRPr="009C329E">
        <w:rPr>
          <w:rFonts w:ascii="Arial" w:hAnsi="Arial" w:cs="Arial"/>
          <w:color w:val="auto"/>
          <w:szCs w:val="24"/>
        </w:rPr>
        <w:t>o</w:t>
      </w:r>
      <w:r w:rsidR="00FF15D6" w:rsidRPr="009C329E">
        <w:rPr>
          <w:rFonts w:ascii="Arial" w:hAnsi="Arial" w:cs="Arial"/>
          <w:color w:val="auto"/>
          <w:szCs w:val="24"/>
        </w:rPr>
        <w:t xml:space="preserve">f </w:t>
      </w:r>
      <w:r w:rsidR="00015FDB" w:rsidRPr="009C329E">
        <w:rPr>
          <w:rFonts w:ascii="Arial" w:hAnsi="Arial" w:cs="Arial"/>
          <w:color w:val="auto"/>
          <w:szCs w:val="24"/>
        </w:rPr>
        <w:t>L</w:t>
      </w:r>
      <w:r w:rsidR="00FF15D6" w:rsidRPr="009C329E">
        <w:rPr>
          <w:rFonts w:ascii="Arial" w:hAnsi="Arial" w:cs="Arial"/>
          <w:color w:val="auto"/>
          <w:szCs w:val="24"/>
        </w:rPr>
        <w:t>ands and Housing</w:t>
      </w:r>
      <w:r w:rsidR="00A91D47" w:rsidRPr="009C329E">
        <w:rPr>
          <w:rFonts w:ascii="Arial" w:hAnsi="Arial" w:cs="Arial"/>
          <w:color w:val="auto"/>
          <w:szCs w:val="24"/>
        </w:rPr>
        <w:t xml:space="preserve"> and Urban Development</w:t>
      </w:r>
      <w:r w:rsidR="00FF15D6" w:rsidRPr="009C329E">
        <w:rPr>
          <w:rFonts w:ascii="Arial" w:hAnsi="Arial" w:cs="Arial"/>
          <w:color w:val="auto"/>
          <w:szCs w:val="24"/>
        </w:rPr>
        <w:t xml:space="preserve"> (MoL</w:t>
      </w:r>
      <w:r w:rsidR="00A91D47" w:rsidRPr="009C329E">
        <w:rPr>
          <w:rFonts w:ascii="Arial" w:hAnsi="Arial" w:cs="Arial"/>
          <w:color w:val="auto"/>
          <w:szCs w:val="24"/>
        </w:rPr>
        <w:t>HUD</w:t>
      </w:r>
      <w:r w:rsidR="00FF15D6" w:rsidRPr="009C329E">
        <w:rPr>
          <w:rFonts w:ascii="Arial" w:hAnsi="Arial" w:cs="Arial"/>
          <w:color w:val="auto"/>
          <w:szCs w:val="24"/>
        </w:rPr>
        <w:t>)</w:t>
      </w:r>
      <w:r w:rsidR="00015FDB" w:rsidRPr="009C329E">
        <w:rPr>
          <w:rFonts w:ascii="Arial" w:hAnsi="Arial" w:cs="Arial"/>
          <w:color w:val="auto"/>
          <w:szCs w:val="24"/>
        </w:rPr>
        <w:t xml:space="preserve"> </w:t>
      </w:r>
      <w:r w:rsidRPr="009C329E">
        <w:rPr>
          <w:rFonts w:ascii="Arial" w:hAnsi="Arial" w:cs="Arial"/>
          <w:color w:val="auto"/>
          <w:szCs w:val="24"/>
        </w:rPr>
        <w:t>and the World Bank.</w:t>
      </w:r>
    </w:p>
    <w:p w14:paraId="0A632A4B"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Translation of required sections of the RAP document (Consultation Reports</w:t>
      </w:r>
      <w:r w:rsidR="00954FD6" w:rsidRPr="009C329E">
        <w:rPr>
          <w:rFonts w:ascii="Arial" w:hAnsi="Arial" w:cs="Arial"/>
          <w:color w:val="auto"/>
          <w:szCs w:val="24"/>
        </w:rPr>
        <w:t xml:space="preserve"> for the engagement</w:t>
      </w:r>
      <w:r w:rsidR="00C03476" w:rsidRPr="009C329E">
        <w:rPr>
          <w:rFonts w:ascii="Arial" w:hAnsi="Arial" w:cs="Arial"/>
          <w:color w:val="auto"/>
          <w:szCs w:val="24"/>
        </w:rPr>
        <w:t xml:space="preserve"> of</w:t>
      </w:r>
      <w:r w:rsidR="00954FD6" w:rsidRPr="009C329E">
        <w:rPr>
          <w:rFonts w:ascii="Arial" w:hAnsi="Arial" w:cs="Arial"/>
          <w:color w:val="auto"/>
          <w:szCs w:val="24"/>
        </w:rPr>
        <w:t xml:space="preserve"> stakeholders on RAP assessment </w:t>
      </w:r>
      <w:r w:rsidRPr="009C329E">
        <w:rPr>
          <w:rFonts w:ascii="Arial" w:hAnsi="Arial" w:cs="Arial"/>
          <w:color w:val="auto"/>
          <w:szCs w:val="24"/>
        </w:rPr>
        <w:t>and Valuation Reports) into native languages to remove language barriers for PAPs.</w:t>
      </w:r>
    </w:p>
    <w:p w14:paraId="195A4229"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Implement the Resettlement Action Plan by compensating </w:t>
      </w:r>
      <w:r w:rsidR="00882C25" w:rsidRPr="009C329E">
        <w:rPr>
          <w:rFonts w:ascii="Arial" w:hAnsi="Arial" w:cs="Arial"/>
          <w:color w:val="auto"/>
          <w:szCs w:val="24"/>
        </w:rPr>
        <w:t xml:space="preserve">land and assets </w:t>
      </w:r>
      <w:r w:rsidRPr="009C329E">
        <w:rPr>
          <w:rFonts w:ascii="Arial" w:hAnsi="Arial" w:cs="Arial"/>
          <w:color w:val="auto"/>
          <w:szCs w:val="24"/>
        </w:rPr>
        <w:t xml:space="preserve">and restoring the livelihood losses incurred by </w:t>
      </w:r>
      <w:r w:rsidR="007774F4" w:rsidRPr="009C329E">
        <w:rPr>
          <w:rFonts w:ascii="Arial" w:hAnsi="Arial" w:cs="Arial"/>
          <w:color w:val="auto"/>
          <w:szCs w:val="24"/>
        </w:rPr>
        <w:t xml:space="preserve">PAPs. </w:t>
      </w:r>
      <w:r w:rsidRPr="009C329E">
        <w:rPr>
          <w:rFonts w:ascii="Arial" w:hAnsi="Arial" w:cs="Arial"/>
          <w:color w:val="auto"/>
          <w:szCs w:val="24"/>
        </w:rPr>
        <w:t xml:space="preserve"> </w:t>
      </w:r>
    </w:p>
    <w:p w14:paraId="36A8DA3D"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Compile and submit monthly progress reports and other required reports under these TORs to </w:t>
      </w:r>
      <w:r w:rsidR="005B633B" w:rsidRPr="009C329E">
        <w:rPr>
          <w:rFonts w:ascii="Arial" w:hAnsi="Arial" w:cs="Arial"/>
          <w:color w:val="auto"/>
          <w:szCs w:val="24"/>
        </w:rPr>
        <w:t xml:space="preserve">the </w:t>
      </w:r>
      <w:r w:rsidR="00B50046" w:rsidRPr="009C329E">
        <w:rPr>
          <w:rFonts w:ascii="Arial" w:hAnsi="Arial" w:cs="Arial"/>
          <w:color w:val="auto"/>
          <w:szCs w:val="24"/>
          <w:lang w:val="en-ZW"/>
        </w:rPr>
        <w:t>RCRP-2 PCU</w:t>
      </w:r>
      <w:r w:rsidR="00B50046" w:rsidRPr="009C329E" w:rsidDel="00B50046">
        <w:rPr>
          <w:rFonts w:ascii="Arial" w:hAnsi="Arial" w:cs="Arial"/>
          <w:color w:val="auto"/>
          <w:szCs w:val="24"/>
        </w:rPr>
        <w:t xml:space="preserve"> </w:t>
      </w:r>
      <w:r w:rsidR="0071217D" w:rsidRPr="009C329E">
        <w:rPr>
          <w:rFonts w:ascii="Arial" w:hAnsi="Arial" w:cs="Arial"/>
          <w:color w:val="auto"/>
          <w:szCs w:val="24"/>
        </w:rPr>
        <w:t xml:space="preserve">through Blantyre City Council </w:t>
      </w:r>
      <w:r w:rsidRPr="009C329E">
        <w:rPr>
          <w:rFonts w:ascii="Arial" w:hAnsi="Arial" w:cs="Arial"/>
          <w:color w:val="auto"/>
          <w:szCs w:val="24"/>
        </w:rPr>
        <w:t xml:space="preserve">for all activities being implemented under this assignment. </w:t>
      </w:r>
    </w:p>
    <w:p w14:paraId="06C92A9C" w14:textId="77777777" w:rsidR="004D7C36" w:rsidRPr="009C329E" w:rsidRDefault="004D7C36"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Recommend strategies for the adequate compensation of losses and/or compensation/ restoration of business in compliance with the national legal framework and the World Bank ESF; and </w:t>
      </w:r>
    </w:p>
    <w:p w14:paraId="6E744AFB" w14:textId="77777777" w:rsidR="0068526E" w:rsidRPr="009C329E" w:rsidRDefault="002E029A" w:rsidP="009C329E">
      <w:pPr>
        <w:numPr>
          <w:ilvl w:val="1"/>
          <w:numId w:val="15"/>
        </w:numPr>
        <w:spacing w:after="0" w:line="240" w:lineRule="auto"/>
        <w:ind w:right="0"/>
        <w:rPr>
          <w:rFonts w:ascii="Arial" w:hAnsi="Arial" w:cs="Arial"/>
          <w:color w:val="auto"/>
          <w:szCs w:val="24"/>
        </w:rPr>
      </w:pPr>
      <w:r w:rsidRPr="009C329E">
        <w:rPr>
          <w:rFonts w:ascii="Arial" w:hAnsi="Arial" w:cs="Arial"/>
          <w:color w:val="auto"/>
          <w:szCs w:val="24"/>
        </w:rPr>
        <w:t xml:space="preserve">Assess </w:t>
      </w:r>
      <w:r w:rsidR="004D7C36" w:rsidRPr="009C329E">
        <w:rPr>
          <w:rFonts w:ascii="Arial" w:hAnsi="Arial" w:cs="Arial"/>
          <w:color w:val="auto"/>
          <w:szCs w:val="24"/>
        </w:rPr>
        <w:t>the best options</w:t>
      </w:r>
      <w:r w:rsidR="00C03476" w:rsidRPr="009C329E">
        <w:rPr>
          <w:rFonts w:ascii="Arial" w:hAnsi="Arial" w:cs="Arial"/>
          <w:color w:val="auto"/>
          <w:szCs w:val="24"/>
        </w:rPr>
        <w:t xml:space="preserve">/alternatives </w:t>
      </w:r>
      <w:r w:rsidR="00D537EA" w:rsidRPr="009C329E">
        <w:rPr>
          <w:rFonts w:ascii="Arial" w:hAnsi="Arial" w:cs="Arial"/>
          <w:color w:val="auto"/>
          <w:szCs w:val="24"/>
        </w:rPr>
        <w:t xml:space="preserve">to diversions </w:t>
      </w:r>
      <w:r w:rsidR="00C03476" w:rsidRPr="009C329E">
        <w:rPr>
          <w:rFonts w:ascii="Arial" w:hAnsi="Arial" w:cs="Arial"/>
          <w:color w:val="auto"/>
          <w:szCs w:val="24"/>
        </w:rPr>
        <w:t>(related to some works e.g</w:t>
      </w:r>
      <w:r w:rsidR="00882C25" w:rsidRPr="009C329E">
        <w:rPr>
          <w:rFonts w:ascii="Arial" w:hAnsi="Arial" w:cs="Arial"/>
          <w:color w:val="auto"/>
          <w:szCs w:val="24"/>
        </w:rPr>
        <w:t>.</w:t>
      </w:r>
      <w:r w:rsidR="00C03476" w:rsidRPr="009C329E">
        <w:rPr>
          <w:rFonts w:ascii="Arial" w:hAnsi="Arial" w:cs="Arial"/>
          <w:color w:val="auto"/>
          <w:szCs w:val="24"/>
        </w:rPr>
        <w:t xml:space="preserve"> where there are drainage systems)</w:t>
      </w:r>
      <w:r w:rsidR="004D7C36" w:rsidRPr="009C329E">
        <w:rPr>
          <w:rFonts w:ascii="Arial" w:hAnsi="Arial" w:cs="Arial"/>
          <w:color w:val="auto"/>
          <w:szCs w:val="24"/>
        </w:rPr>
        <w:t xml:space="preserve"> to ensure the project activities will cause the least disturbance to the communities hosting the project. A thorough record of the consultation activities will have to be included within the final documents. </w:t>
      </w:r>
    </w:p>
    <w:p w14:paraId="7E6D74BE" w14:textId="77777777" w:rsidR="007C741E" w:rsidRPr="009C329E" w:rsidRDefault="007C741E" w:rsidP="009C329E">
      <w:pPr>
        <w:spacing w:after="0" w:line="240" w:lineRule="auto"/>
        <w:ind w:left="720" w:right="0" w:firstLine="0"/>
        <w:rPr>
          <w:rFonts w:ascii="Arial" w:hAnsi="Arial" w:cs="Arial"/>
          <w:color w:val="auto"/>
          <w:szCs w:val="24"/>
        </w:rPr>
      </w:pPr>
    </w:p>
    <w:p w14:paraId="48249D13" w14:textId="77777777" w:rsidR="00E43251" w:rsidRPr="009C329E" w:rsidRDefault="00E43251" w:rsidP="009C329E">
      <w:pPr>
        <w:spacing w:after="120" w:line="240" w:lineRule="auto"/>
        <w:ind w:left="0" w:right="0" w:firstLine="0"/>
        <w:rPr>
          <w:rFonts w:ascii="Arial" w:hAnsi="Arial" w:cs="Arial"/>
          <w:color w:val="auto"/>
          <w:szCs w:val="24"/>
        </w:rPr>
      </w:pPr>
      <w:r w:rsidRPr="009C329E">
        <w:rPr>
          <w:rFonts w:ascii="Arial" w:hAnsi="Arial" w:cs="Arial"/>
          <w:b/>
          <w:bCs/>
          <w:color w:val="auto"/>
          <w:szCs w:val="24"/>
        </w:rPr>
        <w:t>Risks and impacts:</w:t>
      </w:r>
      <w:r w:rsidRPr="009C329E">
        <w:rPr>
          <w:rFonts w:ascii="Arial" w:hAnsi="Arial" w:cs="Arial"/>
          <w:color w:val="auto"/>
          <w:szCs w:val="24"/>
        </w:rPr>
        <w:t> The key potential risks and impacts related to Sub-component 2.1 activities and in particular this project include: physical displacement related to land acquisition leading to permanent and temporary loss of land and/or other assets, restrictions on land use, social and gender exclusion, inadequate consultations and engagement, lack of compensation at full replacement cost, lack of access to grievance mechanisms, and failure to restore livelihoods, among others. The Consultant shall ensure that these risks are considered in the preparation and implementation of the RAP.</w:t>
      </w:r>
    </w:p>
    <w:p w14:paraId="3FAACC13" w14:textId="77777777"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lastRenderedPageBreak/>
        <w:t xml:space="preserve">The RAP shall indicate the relevant policies, principles, institutional arrangements, schedules and indicative budgets that will guide the resettlement operations. These arrangements are also meant to ensure that there is a systematic process (as against an ad hoc one) for the different stages of the implementation of the resettlement that will: </w:t>
      </w:r>
    </w:p>
    <w:p w14:paraId="1663DD81" w14:textId="77777777" w:rsidR="004D7C36" w:rsidRPr="009C329E" w:rsidRDefault="00882C25" w:rsidP="009C329E">
      <w:pPr>
        <w:numPr>
          <w:ilvl w:val="0"/>
          <w:numId w:val="16"/>
        </w:numPr>
        <w:spacing w:after="0" w:line="240" w:lineRule="auto"/>
        <w:ind w:right="0"/>
        <w:rPr>
          <w:rFonts w:ascii="Arial" w:hAnsi="Arial" w:cs="Arial"/>
          <w:color w:val="auto"/>
          <w:szCs w:val="24"/>
        </w:rPr>
      </w:pPr>
      <w:r w:rsidRPr="009C329E">
        <w:rPr>
          <w:rFonts w:ascii="Arial" w:hAnsi="Arial" w:cs="Arial"/>
          <w:color w:val="auto"/>
          <w:szCs w:val="24"/>
        </w:rPr>
        <w:t>A</w:t>
      </w:r>
      <w:r w:rsidR="004D7C36" w:rsidRPr="009C329E">
        <w:rPr>
          <w:rFonts w:ascii="Arial" w:hAnsi="Arial" w:cs="Arial"/>
          <w:color w:val="auto"/>
          <w:szCs w:val="24"/>
        </w:rPr>
        <w:t xml:space="preserve">ssure the effective participation of affected persons plus institutions (e.g. service providers); </w:t>
      </w:r>
    </w:p>
    <w:p w14:paraId="10356739" w14:textId="77777777" w:rsidR="004D7C36" w:rsidRPr="009C329E" w:rsidRDefault="00882C25" w:rsidP="009C329E">
      <w:pPr>
        <w:numPr>
          <w:ilvl w:val="0"/>
          <w:numId w:val="16"/>
        </w:numPr>
        <w:spacing w:after="0" w:line="240" w:lineRule="auto"/>
        <w:ind w:right="0"/>
        <w:rPr>
          <w:rFonts w:ascii="Arial" w:hAnsi="Arial" w:cs="Arial"/>
          <w:b/>
          <w:color w:val="auto"/>
          <w:szCs w:val="24"/>
        </w:rPr>
      </w:pPr>
      <w:r w:rsidRPr="009C329E">
        <w:rPr>
          <w:rFonts w:ascii="Arial" w:hAnsi="Arial" w:cs="Arial"/>
          <w:color w:val="auto"/>
          <w:szCs w:val="24"/>
        </w:rPr>
        <w:t>A</w:t>
      </w:r>
      <w:r w:rsidR="004D7C36" w:rsidRPr="009C329E">
        <w:rPr>
          <w:rFonts w:ascii="Arial" w:hAnsi="Arial" w:cs="Arial"/>
          <w:color w:val="auto"/>
          <w:szCs w:val="24"/>
        </w:rPr>
        <w:t xml:space="preserve">ssure adequate involvement of all relevant institutions and stakeholders; and </w:t>
      </w:r>
    </w:p>
    <w:p w14:paraId="6BC5A283" w14:textId="77777777" w:rsidR="004D7C36" w:rsidRPr="009C329E" w:rsidRDefault="00882C25" w:rsidP="009C329E">
      <w:pPr>
        <w:numPr>
          <w:ilvl w:val="0"/>
          <w:numId w:val="16"/>
        </w:numPr>
        <w:spacing w:after="0" w:line="240" w:lineRule="auto"/>
        <w:ind w:right="0"/>
        <w:rPr>
          <w:rFonts w:ascii="Arial" w:hAnsi="Arial" w:cs="Arial"/>
          <w:color w:val="auto"/>
          <w:szCs w:val="24"/>
        </w:rPr>
      </w:pPr>
      <w:r w:rsidRPr="009C329E">
        <w:rPr>
          <w:rFonts w:ascii="Arial" w:hAnsi="Arial" w:cs="Arial"/>
          <w:color w:val="auto"/>
          <w:szCs w:val="24"/>
        </w:rPr>
        <w:t>A</w:t>
      </w:r>
      <w:r w:rsidR="004D7C36" w:rsidRPr="009C329E">
        <w:rPr>
          <w:rFonts w:ascii="Arial" w:hAnsi="Arial" w:cs="Arial"/>
          <w:color w:val="auto"/>
          <w:szCs w:val="24"/>
        </w:rPr>
        <w:t>ssure strict adherence to both the World Bank ESF and the Malawi Land Acquisition Laws procedures and requirements.</w:t>
      </w:r>
    </w:p>
    <w:p w14:paraId="17F86D42" w14:textId="77777777" w:rsidR="0071217D" w:rsidRPr="009C329E" w:rsidRDefault="0071217D" w:rsidP="009C329E">
      <w:pPr>
        <w:spacing w:after="0" w:line="240" w:lineRule="auto"/>
        <w:ind w:left="1080" w:right="0" w:firstLine="0"/>
        <w:rPr>
          <w:rFonts w:ascii="Arial" w:hAnsi="Arial" w:cs="Arial"/>
          <w:color w:val="auto"/>
          <w:szCs w:val="24"/>
        </w:rPr>
      </w:pPr>
    </w:p>
    <w:p w14:paraId="30844595" w14:textId="77777777" w:rsidR="004D7C36" w:rsidRPr="009C329E" w:rsidRDefault="004D7C36" w:rsidP="009C329E">
      <w:pPr>
        <w:keepNext/>
        <w:keepLines/>
        <w:numPr>
          <w:ilvl w:val="0"/>
          <w:numId w:val="1"/>
        </w:numPr>
        <w:spacing w:after="10" w:line="240" w:lineRule="auto"/>
        <w:ind w:left="567" w:right="0" w:hanging="567"/>
        <w:outlineLvl w:val="0"/>
        <w:rPr>
          <w:rFonts w:ascii="Arial" w:hAnsi="Arial" w:cs="Arial"/>
          <w:b/>
          <w:color w:val="auto"/>
          <w:szCs w:val="24"/>
        </w:rPr>
      </w:pPr>
      <w:bookmarkStart w:id="3" w:name="_Toc199065146"/>
      <w:r w:rsidRPr="009C329E">
        <w:rPr>
          <w:rFonts w:ascii="Arial" w:hAnsi="Arial" w:cs="Arial"/>
          <w:b/>
          <w:color w:val="auto"/>
          <w:szCs w:val="24"/>
        </w:rPr>
        <w:t xml:space="preserve">SPECIFIC TASKS OF </w:t>
      </w:r>
      <w:bookmarkEnd w:id="3"/>
      <w:r w:rsidR="00706628" w:rsidRPr="009C329E">
        <w:rPr>
          <w:rFonts w:ascii="Arial" w:hAnsi="Arial" w:cs="Arial"/>
          <w:b/>
          <w:color w:val="auto"/>
          <w:szCs w:val="24"/>
        </w:rPr>
        <w:t>RAP PREPARATION</w:t>
      </w:r>
    </w:p>
    <w:p w14:paraId="5D6E3F57" w14:textId="77777777" w:rsidR="004D7C36" w:rsidRPr="009C329E" w:rsidRDefault="004D7C36" w:rsidP="009C329E">
      <w:pPr>
        <w:keepNext/>
        <w:numPr>
          <w:ilvl w:val="1"/>
          <w:numId w:val="12"/>
        </w:numPr>
        <w:spacing w:before="240" w:after="200" w:line="240" w:lineRule="auto"/>
        <w:ind w:left="0" w:right="0" w:firstLine="0"/>
        <w:outlineLvl w:val="1"/>
        <w:rPr>
          <w:rFonts w:ascii="Arial" w:hAnsi="Arial" w:cs="Arial"/>
          <w:b/>
          <w:bCs/>
          <w:iCs/>
          <w:color w:val="auto"/>
          <w:szCs w:val="24"/>
        </w:rPr>
      </w:pPr>
      <w:bookmarkStart w:id="4" w:name="_Toc199065147"/>
      <w:r w:rsidRPr="009C329E">
        <w:rPr>
          <w:rFonts w:ascii="Arial" w:hAnsi="Arial" w:cs="Arial"/>
          <w:b/>
          <w:bCs/>
          <w:iCs/>
          <w:color w:val="auto"/>
          <w:szCs w:val="24"/>
        </w:rPr>
        <w:t>Task 1: Review of relevant Documents</w:t>
      </w:r>
      <w:bookmarkEnd w:id="4"/>
    </w:p>
    <w:p w14:paraId="6980E11E" w14:textId="40A2B9D8"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The Consultant shall review the relevant Project documents</w:t>
      </w:r>
      <w:r w:rsidR="005B633B" w:rsidRPr="009C329E">
        <w:rPr>
          <w:rFonts w:ascii="Arial" w:hAnsi="Arial" w:cs="Arial"/>
          <w:color w:val="auto"/>
          <w:szCs w:val="24"/>
        </w:rPr>
        <w:t>,</w:t>
      </w:r>
      <w:r w:rsidRPr="009C329E">
        <w:rPr>
          <w:rFonts w:ascii="Arial" w:hAnsi="Arial" w:cs="Arial"/>
          <w:color w:val="auto"/>
          <w:szCs w:val="24"/>
        </w:rPr>
        <w:t xml:space="preserve"> which shall include, but not </w:t>
      </w:r>
      <w:r w:rsidR="005B633B" w:rsidRPr="009C329E">
        <w:rPr>
          <w:rFonts w:ascii="Arial" w:hAnsi="Arial" w:cs="Arial"/>
          <w:color w:val="auto"/>
          <w:szCs w:val="24"/>
        </w:rPr>
        <w:t xml:space="preserve">be </w:t>
      </w:r>
      <w:r w:rsidRPr="009C329E">
        <w:rPr>
          <w:rFonts w:ascii="Arial" w:hAnsi="Arial" w:cs="Arial"/>
          <w:color w:val="auto"/>
          <w:szCs w:val="24"/>
        </w:rPr>
        <w:t>limited to, the Project Appraisal Document (PAD), the Project ESMF and RPF</w:t>
      </w:r>
      <w:r w:rsidR="00E435FB" w:rsidRPr="009C329E">
        <w:rPr>
          <w:rFonts w:ascii="Arial" w:hAnsi="Arial" w:cs="Arial"/>
          <w:color w:val="auto"/>
          <w:szCs w:val="24"/>
        </w:rPr>
        <w:t>, SEP</w:t>
      </w:r>
      <w:r w:rsidRPr="009C329E">
        <w:rPr>
          <w:rFonts w:ascii="Arial" w:hAnsi="Arial" w:cs="Arial"/>
          <w:color w:val="auto"/>
          <w:szCs w:val="24"/>
        </w:rPr>
        <w:t>, the ESIA for the road, the Detailed Feasibility and Design Reports</w:t>
      </w:r>
      <w:r w:rsidR="0071217D" w:rsidRPr="009C329E">
        <w:rPr>
          <w:rFonts w:ascii="Arial" w:hAnsi="Arial" w:cs="Arial"/>
          <w:color w:val="auto"/>
          <w:szCs w:val="24"/>
        </w:rPr>
        <w:t>, Environmental and Social Screening Report</w:t>
      </w:r>
      <w:r w:rsidRPr="009C329E">
        <w:rPr>
          <w:rFonts w:ascii="Arial" w:hAnsi="Arial" w:cs="Arial"/>
          <w:color w:val="auto"/>
          <w:szCs w:val="24"/>
        </w:rPr>
        <w:t xml:space="preserve">. The Consultant shall also review </w:t>
      </w:r>
      <w:r w:rsidR="005B633B" w:rsidRPr="009C329E">
        <w:rPr>
          <w:rFonts w:ascii="Arial" w:hAnsi="Arial" w:cs="Arial"/>
          <w:color w:val="auto"/>
          <w:szCs w:val="24"/>
        </w:rPr>
        <w:t xml:space="preserve">the </w:t>
      </w:r>
      <w:r w:rsidRPr="009C329E">
        <w:rPr>
          <w:rFonts w:ascii="Arial" w:hAnsi="Arial" w:cs="Arial"/>
          <w:color w:val="auto"/>
          <w:szCs w:val="24"/>
        </w:rPr>
        <w:t>existing National Legal and Policy Framework for land acquisition</w:t>
      </w:r>
      <w:r w:rsidR="005B633B" w:rsidRPr="009C329E">
        <w:rPr>
          <w:rFonts w:ascii="Arial" w:hAnsi="Arial" w:cs="Arial"/>
          <w:color w:val="auto"/>
          <w:szCs w:val="24"/>
        </w:rPr>
        <w:t>,</w:t>
      </w:r>
      <w:r w:rsidRPr="009C329E">
        <w:rPr>
          <w:rFonts w:ascii="Arial" w:hAnsi="Arial" w:cs="Arial"/>
          <w:color w:val="auto"/>
          <w:szCs w:val="24"/>
        </w:rPr>
        <w:t xml:space="preserve"> including laws and regulations governing informally settled public land and involuntary resettlement</w:t>
      </w:r>
      <w:r w:rsidR="005B633B" w:rsidRPr="009C329E">
        <w:rPr>
          <w:rFonts w:ascii="Arial" w:hAnsi="Arial" w:cs="Arial"/>
          <w:color w:val="auto"/>
          <w:szCs w:val="24"/>
        </w:rPr>
        <w:t>,</w:t>
      </w:r>
      <w:r w:rsidRPr="009C329E">
        <w:rPr>
          <w:rFonts w:ascii="Arial" w:hAnsi="Arial" w:cs="Arial"/>
          <w:color w:val="auto"/>
          <w:szCs w:val="24"/>
        </w:rPr>
        <w:t xml:space="preserve"> plus social protection laws</w:t>
      </w:r>
      <w:r w:rsidR="005B633B" w:rsidRPr="009C329E">
        <w:rPr>
          <w:rFonts w:ascii="Arial" w:hAnsi="Arial" w:cs="Arial"/>
          <w:color w:val="auto"/>
          <w:szCs w:val="24"/>
        </w:rPr>
        <w:t>,</w:t>
      </w:r>
      <w:r w:rsidRPr="009C329E">
        <w:rPr>
          <w:rFonts w:ascii="Arial" w:hAnsi="Arial" w:cs="Arial"/>
          <w:color w:val="auto"/>
          <w:szCs w:val="24"/>
        </w:rPr>
        <w:t xml:space="preserve"> e.g. </w:t>
      </w:r>
      <w:r w:rsidR="005B633B" w:rsidRPr="009C329E">
        <w:rPr>
          <w:rFonts w:ascii="Arial" w:hAnsi="Arial" w:cs="Arial"/>
          <w:color w:val="auto"/>
          <w:szCs w:val="24"/>
        </w:rPr>
        <w:t>about</w:t>
      </w:r>
      <w:r w:rsidRPr="009C329E">
        <w:rPr>
          <w:rFonts w:ascii="Arial" w:hAnsi="Arial" w:cs="Arial"/>
          <w:color w:val="auto"/>
          <w:szCs w:val="24"/>
        </w:rPr>
        <w:t xml:space="preserve"> gender, vulnerable persons, youth, HIV</w:t>
      </w:r>
      <w:r w:rsidR="0071217D" w:rsidRPr="009C329E">
        <w:rPr>
          <w:rFonts w:ascii="Arial" w:hAnsi="Arial" w:cs="Arial"/>
          <w:color w:val="auto"/>
          <w:szCs w:val="24"/>
        </w:rPr>
        <w:t xml:space="preserve"> and </w:t>
      </w:r>
      <w:r w:rsidRPr="009C329E">
        <w:rPr>
          <w:rFonts w:ascii="Arial" w:hAnsi="Arial" w:cs="Arial"/>
          <w:color w:val="auto"/>
          <w:szCs w:val="24"/>
        </w:rPr>
        <w:t>AIDS</w:t>
      </w:r>
      <w:r w:rsidR="005B633B" w:rsidRPr="009C329E">
        <w:rPr>
          <w:rFonts w:ascii="Arial" w:hAnsi="Arial" w:cs="Arial"/>
          <w:color w:val="auto"/>
          <w:szCs w:val="24"/>
        </w:rPr>
        <w:t>,</w:t>
      </w:r>
      <w:r w:rsidRPr="009C329E">
        <w:rPr>
          <w:rFonts w:ascii="Arial" w:hAnsi="Arial" w:cs="Arial"/>
          <w:color w:val="auto"/>
          <w:szCs w:val="24"/>
        </w:rPr>
        <w:t xml:space="preserve"> etc. The Consultant shall also review the relevant World Bank RPF guidance on Physical and Economic Displacement </w:t>
      </w:r>
      <w:r w:rsidR="009C329E">
        <w:rPr>
          <w:rFonts w:ascii="Arial" w:hAnsi="Arial" w:cs="Arial"/>
          <w:color w:val="auto"/>
          <w:szCs w:val="24"/>
        </w:rPr>
        <w:t>to</w:t>
      </w:r>
      <w:r w:rsidRPr="009C329E">
        <w:rPr>
          <w:rFonts w:ascii="Arial" w:hAnsi="Arial" w:cs="Arial"/>
          <w:color w:val="auto"/>
          <w:szCs w:val="24"/>
        </w:rPr>
        <w:t xml:space="preserve"> ensure that the RAP </w:t>
      </w:r>
      <w:r w:rsidR="00A91D47" w:rsidRPr="009C329E">
        <w:rPr>
          <w:rFonts w:ascii="Arial" w:hAnsi="Arial" w:cs="Arial"/>
          <w:color w:val="auto"/>
          <w:szCs w:val="24"/>
        </w:rPr>
        <w:t xml:space="preserve">is </w:t>
      </w:r>
      <w:r w:rsidRPr="009C329E">
        <w:rPr>
          <w:rFonts w:ascii="Arial" w:hAnsi="Arial" w:cs="Arial"/>
          <w:color w:val="auto"/>
          <w:szCs w:val="24"/>
        </w:rPr>
        <w:t xml:space="preserve">developed </w:t>
      </w:r>
      <w:r w:rsidR="00FF15D6" w:rsidRPr="009C329E">
        <w:rPr>
          <w:rFonts w:ascii="Arial" w:hAnsi="Arial" w:cs="Arial"/>
          <w:color w:val="auto"/>
          <w:szCs w:val="24"/>
        </w:rPr>
        <w:t xml:space="preserve">and implemented </w:t>
      </w:r>
      <w:r w:rsidRPr="009C329E">
        <w:rPr>
          <w:rFonts w:ascii="Arial" w:hAnsi="Arial" w:cs="Arial"/>
          <w:color w:val="auto"/>
          <w:szCs w:val="24"/>
        </w:rPr>
        <w:t>in full compliance with these policies.</w:t>
      </w:r>
      <w:r w:rsidR="00334B50" w:rsidRPr="009C329E">
        <w:rPr>
          <w:rFonts w:ascii="Arial" w:hAnsi="Arial" w:cs="Arial"/>
          <w:color w:val="auto"/>
          <w:szCs w:val="24"/>
        </w:rPr>
        <w:t xml:space="preserve"> The document review is relevant for the adherent use of the Consultant in the entire process of RAP preparation and implementation.</w:t>
      </w:r>
    </w:p>
    <w:p w14:paraId="1049270D" w14:textId="77777777" w:rsidR="004D7C36" w:rsidRPr="009C329E" w:rsidRDefault="004D7C36" w:rsidP="009C329E">
      <w:pPr>
        <w:keepNext/>
        <w:numPr>
          <w:ilvl w:val="1"/>
          <w:numId w:val="12"/>
        </w:numPr>
        <w:spacing w:before="240" w:after="200" w:line="240" w:lineRule="auto"/>
        <w:ind w:left="567" w:right="0" w:hanging="567"/>
        <w:outlineLvl w:val="1"/>
        <w:rPr>
          <w:rFonts w:ascii="Arial" w:hAnsi="Arial" w:cs="Arial"/>
          <w:b/>
          <w:bCs/>
          <w:iCs/>
          <w:color w:val="auto"/>
          <w:szCs w:val="24"/>
        </w:rPr>
      </w:pPr>
      <w:bookmarkStart w:id="5" w:name="_Toc199065148"/>
      <w:r w:rsidRPr="009C329E">
        <w:rPr>
          <w:rFonts w:ascii="Arial" w:hAnsi="Arial" w:cs="Arial"/>
          <w:b/>
          <w:bCs/>
          <w:iCs/>
          <w:color w:val="auto"/>
          <w:szCs w:val="24"/>
        </w:rPr>
        <w:t xml:space="preserve">Task 2: Identify and bridge gaps between the National Legislation and the World Bank </w:t>
      </w:r>
      <w:r w:rsidR="00117B8B" w:rsidRPr="009C329E">
        <w:rPr>
          <w:rFonts w:ascii="Arial" w:hAnsi="Arial" w:cs="Arial"/>
          <w:b/>
          <w:bCs/>
          <w:iCs/>
          <w:color w:val="auto"/>
          <w:szCs w:val="24"/>
        </w:rPr>
        <w:t>ES</w:t>
      </w:r>
      <w:r w:rsidRPr="009C329E">
        <w:rPr>
          <w:rFonts w:ascii="Arial" w:hAnsi="Arial" w:cs="Arial"/>
          <w:b/>
          <w:bCs/>
          <w:iCs/>
          <w:color w:val="auto"/>
          <w:szCs w:val="24"/>
        </w:rPr>
        <w:t>F</w:t>
      </w:r>
      <w:bookmarkEnd w:id="5"/>
    </w:p>
    <w:p w14:paraId="616BC775" w14:textId="77777777" w:rsidR="004D7C36" w:rsidRPr="009C329E" w:rsidRDefault="004D7C36"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bookmarkStart w:id="6" w:name="_Hlk198545960"/>
      <w:r w:rsidRPr="009C329E">
        <w:rPr>
          <w:rFonts w:ascii="Arial" w:hAnsi="Arial" w:cs="Arial"/>
          <w:color w:val="auto"/>
          <w:szCs w:val="24"/>
        </w:rPr>
        <w:t xml:space="preserve">The Consultant shall </w:t>
      </w:r>
      <w:bookmarkEnd w:id="6"/>
      <w:r w:rsidR="00E435FB" w:rsidRPr="009C329E">
        <w:rPr>
          <w:rFonts w:ascii="Arial" w:hAnsi="Arial" w:cs="Arial"/>
          <w:color w:val="auto"/>
          <w:szCs w:val="24"/>
        </w:rPr>
        <w:t xml:space="preserve">review and </w:t>
      </w:r>
      <w:r w:rsidR="00117B8B" w:rsidRPr="009C329E">
        <w:rPr>
          <w:rFonts w:ascii="Arial" w:hAnsi="Arial" w:cs="Arial"/>
          <w:color w:val="auto"/>
          <w:szCs w:val="24"/>
        </w:rPr>
        <w:t xml:space="preserve">identify </w:t>
      </w:r>
      <w:r w:rsidR="00E435FB" w:rsidRPr="009C329E">
        <w:rPr>
          <w:rFonts w:ascii="Arial" w:hAnsi="Arial" w:cs="Arial"/>
          <w:color w:val="auto"/>
          <w:szCs w:val="24"/>
        </w:rPr>
        <w:t xml:space="preserve">any gaps existing between the ESS5 and national legislation </w:t>
      </w:r>
      <w:r w:rsidRPr="009C329E">
        <w:rPr>
          <w:rFonts w:ascii="Arial" w:hAnsi="Arial" w:cs="Arial"/>
          <w:color w:val="auto"/>
          <w:szCs w:val="24"/>
        </w:rPr>
        <w:t xml:space="preserve">on involuntary resettlement requirements related to Physical and Economic Displacement, and </w:t>
      </w:r>
    </w:p>
    <w:p w14:paraId="7ECFB402" w14:textId="77777777" w:rsidR="00CB34E2" w:rsidRPr="009C329E" w:rsidRDefault="004D7C36"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The Consultant shall propose practical procedures and solutions to bridge those differences and/or gaps</w:t>
      </w:r>
      <w:r w:rsidR="005B633B" w:rsidRPr="009C329E">
        <w:rPr>
          <w:rFonts w:ascii="Arial" w:hAnsi="Arial" w:cs="Arial"/>
          <w:color w:val="auto"/>
          <w:szCs w:val="24"/>
        </w:rPr>
        <w:t>,</w:t>
      </w:r>
      <w:r w:rsidRPr="009C329E">
        <w:rPr>
          <w:rFonts w:ascii="Arial" w:hAnsi="Arial" w:cs="Arial"/>
          <w:color w:val="auto"/>
          <w:szCs w:val="24"/>
        </w:rPr>
        <w:t xml:space="preserve"> including but not limited to updating the grievance redress mechanism for the resettlement process aligned to </w:t>
      </w:r>
      <w:r w:rsidR="005B633B" w:rsidRPr="009C329E">
        <w:rPr>
          <w:rFonts w:ascii="Arial" w:hAnsi="Arial" w:cs="Arial"/>
          <w:color w:val="auto"/>
          <w:szCs w:val="24"/>
        </w:rPr>
        <w:t xml:space="preserve">the </w:t>
      </w:r>
      <w:r w:rsidRPr="009C329E">
        <w:rPr>
          <w:rFonts w:ascii="Arial" w:hAnsi="Arial" w:cs="Arial"/>
          <w:color w:val="auto"/>
          <w:szCs w:val="24"/>
        </w:rPr>
        <w:t xml:space="preserve">established </w:t>
      </w:r>
      <w:r w:rsidR="00117B8B" w:rsidRPr="009C329E">
        <w:rPr>
          <w:rFonts w:ascii="Arial" w:hAnsi="Arial" w:cs="Arial"/>
          <w:color w:val="auto"/>
          <w:szCs w:val="24"/>
        </w:rPr>
        <w:t xml:space="preserve">Project </w:t>
      </w:r>
      <w:r w:rsidRPr="009C329E">
        <w:rPr>
          <w:rFonts w:ascii="Arial" w:hAnsi="Arial" w:cs="Arial"/>
          <w:color w:val="auto"/>
          <w:szCs w:val="24"/>
        </w:rPr>
        <w:t>grievance mechanism.</w:t>
      </w:r>
    </w:p>
    <w:p w14:paraId="0139AF22" w14:textId="2D9DF3E5" w:rsidR="00CB34E2" w:rsidRPr="009C329E" w:rsidRDefault="00CB34E2"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 xml:space="preserve">The consultant shall review existing land and property laws governing resources, including </w:t>
      </w:r>
      <w:r w:rsidR="0020363F" w:rsidRPr="009C329E">
        <w:rPr>
          <w:rFonts w:ascii="Arial" w:hAnsi="Arial" w:cs="Arial"/>
          <w:color w:val="auto"/>
          <w:szCs w:val="24"/>
        </w:rPr>
        <w:t>state-owned</w:t>
      </w:r>
      <w:r w:rsidRPr="009C329E">
        <w:rPr>
          <w:rFonts w:ascii="Arial" w:hAnsi="Arial" w:cs="Arial"/>
          <w:color w:val="auto"/>
          <w:szCs w:val="24"/>
        </w:rPr>
        <w:t xml:space="preserve"> lands under eminent domain and the nature of compensation associated with valuation methodologies; land market; mode and timing of payments, </w:t>
      </w:r>
      <w:r w:rsidR="00FD6415" w:rsidRPr="009C329E">
        <w:rPr>
          <w:rFonts w:ascii="Arial" w:hAnsi="Arial" w:cs="Arial"/>
          <w:color w:val="auto"/>
          <w:szCs w:val="24"/>
        </w:rPr>
        <w:t>among others</w:t>
      </w:r>
      <w:r w:rsidRPr="009C329E">
        <w:rPr>
          <w:rFonts w:ascii="Arial" w:hAnsi="Arial" w:cs="Arial"/>
          <w:color w:val="auto"/>
          <w:szCs w:val="24"/>
        </w:rPr>
        <w:t xml:space="preserve">.;  </w:t>
      </w:r>
    </w:p>
    <w:p w14:paraId="1D006F50" w14:textId="77777777" w:rsidR="00CB34E2" w:rsidRPr="009C329E" w:rsidRDefault="00CB34E2"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The consultant shall review Applicable legal and administrative procedures, including a description of the grievance procedures and remedies available to PAPs in the judicial process and the execution of these procedures, including any available alternative dispute resolution mechanisms that may be relevant to implementation of the RAP for the sub-project;</w:t>
      </w:r>
    </w:p>
    <w:p w14:paraId="34BB203D" w14:textId="77777777" w:rsidR="00FD6415" w:rsidRPr="009C329E" w:rsidRDefault="00CB34E2"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 xml:space="preserve">The consultant shall review the relevant laws (including customary and traditional and losses, compensation, and natural resource usage rights, </w:t>
      </w:r>
      <w:r w:rsidRPr="009C329E">
        <w:rPr>
          <w:rFonts w:ascii="Arial" w:hAnsi="Arial" w:cs="Arial"/>
          <w:color w:val="auto"/>
          <w:szCs w:val="24"/>
        </w:rPr>
        <w:lastRenderedPageBreak/>
        <w:t xml:space="preserve">customary personal law; communal </w:t>
      </w:r>
      <w:r w:rsidR="00FD6415" w:rsidRPr="009C329E">
        <w:rPr>
          <w:rFonts w:ascii="Arial" w:hAnsi="Arial" w:cs="Arial"/>
          <w:color w:val="auto"/>
          <w:szCs w:val="24"/>
        </w:rPr>
        <w:t>law) governing land tenure, valuation of assets laws, etc., related to displacement and resettlement, and environmental laws and social welfare legislation</w:t>
      </w:r>
    </w:p>
    <w:p w14:paraId="09D090C7" w14:textId="77777777" w:rsidR="00CB34E2" w:rsidRPr="009C329E" w:rsidRDefault="00FD6415"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The consultant shall review l</w:t>
      </w:r>
      <w:r w:rsidR="00CB34E2" w:rsidRPr="009C329E">
        <w:rPr>
          <w:rFonts w:ascii="Arial" w:hAnsi="Arial" w:cs="Arial"/>
          <w:color w:val="auto"/>
          <w:szCs w:val="24"/>
        </w:rPr>
        <w:t xml:space="preserve">aws and regulations relating to the agencies responsible for implementing resettlement activities </w:t>
      </w:r>
      <w:r w:rsidRPr="009C329E">
        <w:rPr>
          <w:rFonts w:ascii="Arial" w:hAnsi="Arial" w:cs="Arial"/>
          <w:color w:val="auto"/>
          <w:szCs w:val="24"/>
        </w:rPr>
        <w:t>in the sub-projects</w:t>
      </w:r>
    </w:p>
    <w:p w14:paraId="214EDE80" w14:textId="77777777" w:rsidR="00FD6415" w:rsidRPr="009C329E" w:rsidRDefault="00FD6415"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The consultant shall review and document g</w:t>
      </w:r>
      <w:r w:rsidR="00CB34E2" w:rsidRPr="009C329E">
        <w:rPr>
          <w:rFonts w:ascii="Arial" w:hAnsi="Arial" w:cs="Arial"/>
          <w:color w:val="auto"/>
          <w:szCs w:val="24"/>
        </w:rPr>
        <w:t xml:space="preserve">aps, if any, between local laws covering resettlement and the Bank’s resettlement policy, and </w:t>
      </w:r>
      <w:r w:rsidRPr="009C329E">
        <w:rPr>
          <w:rFonts w:ascii="Arial" w:hAnsi="Arial" w:cs="Arial"/>
          <w:color w:val="auto"/>
          <w:szCs w:val="24"/>
        </w:rPr>
        <w:t xml:space="preserve">the mechanisms for addressing such gaps; and  </w:t>
      </w:r>
    </w:p>
    <w:p w14:paraId="69BA992B" w14:textId="77777777" w:rsidR="00FD6415" w:rsidRPr="009C329E" w:rsidRDefault="00FD6415" w:rsidP="009C329E">
      <w:pPr>
        <w:widowControl w:val="0"/>
        <w:numPr>
          <w:ilvl w:val="2"/>
          <w:numId w:val="17"/>
        </w:numPr>
        <w:autoSpaceDE w:val="0"/>
        <w:autoSpaceDN w:val="0"/>
        <w:adjustRightInd w:val="0"/>
        <w:spacing w:after="0" w:line="240" w:lineRule="auto"/>
        <w:ind w:right="0"/>
        <w:rPr>
          <w:rFonts w:ascii="Arial" w:hAnsi="Arial" w:cs="Arial"/>
          <w:color w:val="auto"/>
          <w:szCs w:val="24"/>
        </w:rPr>
      </w:pPr>
      <w:r w:rsidRPr="009C329E">
        <w:rPr>
          <w:rFonts w:ascii="Arial" w:hAnsi="Arial" w:cs="Arial"/>
          <w:color w:val="auto"/>
          <w:szCs w:val="24"/>
        </w:rPr>
        <w:t>The consultant review l</w:t>
      </w:r>
      <w:r w:rsidR="00CB34E2" w:rsidRPr="009C329E">
        <w:rPr>
          <w:rFonts w:ascii="Arial" w:hAnsi="Arial" w:cs="Arial"/>
          <w:color w:val="auto"/>
          <w:szCs w:val="24"/>
        </w:rPr>
        <w:t xml:space="preserve">egal steps necessary to ensure the effective implementation of RAP activities in the subprojects, </w:t>
      </w:r>
      <w:r w:rsidRPr="009C329E">
        <w:rPr>
          <w:rFonts w:ascii="Arial" w:hAnsi="Arial" w:cs="Arial"/>
          <w:color w:val="auto"/>
          <w:szCs w:val="24"/>
        </w:rPr>
        <w:t>including, as appropriate, a process for recognizing claims to legal rights to land, including claims that derive from customary and traditional usage, etc. and which are specific to the sub-projects.</w:t>
      </w:r>
    </w:p>
    <w:p w14:paraId="369305D0" w14:textId="77777777" w:rsidR="00DC0949" w:rsidRPr="009C329E" w:rsidRDefault="004D7C36" w:rsidP="009C329E">
      <w:pPr>
        <w:keepNext/>
        <w:numPr>
          <w:ilvl w:val="1"/>
          <w:numId w:val="12"/>
        </w:numPr>
        <w:spacing w:before="240" w:after="200" w:line="240" w:lineRule="auto"/>
        <w:ind w:left="567" w:right="0" w:hanging="567"/>
        <w:outlineLvl w:val="1"/>
        <w:rPr>
          <w:rFonts w:ascii="Arial" w:hAnsi="Arial" w:cs="Arial"/>
          <w:color w:val="auto"/>
          <w:szCs w:val="24"/>
        </w:rPr>
      </w:pPr>
      <w:bookmarkStart w:id="7" w:name="_Toc199065149"/>
      <w:r w:rsidRPr="009C329E">
        <w:rPr>
          <w:rFonts w:ascii="Arial" w:hAnsi="Arial" w:cs="Arial"/>
          <w:b/>
          <w:bCs/>
          <w:iCs/>
          <w:color w:val="auto"/>
          <w:szCs w:val="24"/>
        </w:rPr>
        <w:t>Task 3: Socia</w:t>
      </w:r>
      <w:r w:rsidR="005B507B" w:rsidRPr="009C329E">
        <w:rPr>
          <w:rFonts w:ascii="Arial" w:hAnsi="Arial" w:cs="Arial"/>
          <w:b/>
          <w:bCs/>
          <w:iCs/>
          <w:color w:val="auto"/>
          <w:szCs w:val="24"/>
        </w:rPr>
        <w:t>l</w:t>
      </w:r>
      <w:r w:rsidRPr="009C329E">
        <w:rPr>
          <w:rFonts w:ascii="Arial" w:hAnsi="Arial" w:cs="Arial"/>
          <w:b/>
          <w:bCs/>
          <w:iCs/>
          <w:color w:val="auto"/>
          <w:szCs w:val="24"/>
        </w:rPr>
        <w:t xml:space="preserve"> </w:t>
      </w:r>
      <w:r w:rsidR="000A574A" w:rsidRPr="009C329E">
        <w:rPr>
          <w:rFonts w:ascii="Arial" w:hAnsi="Arial" w:cs="Arial"/>
          <w:b/>
          <w:bCs/>
          <w:iCs/>
          <w:color w:val="auto"/>
          <w:szCs w:val="24"/>
        </w:rPr>
        <w:t xml:space="preserve">and Economic </w:t>
      </w:r>
      <w:r w:rsidRPr="009C329E">
        <w:rPr>
          <w:rFonts w:ascii="Arial" w:hAnsi="Arial" w:cs="Arial"/>
          <w:b/>
          <w:bCs/>
          <w:iCs/>
          <w:color w:val="auto"/>
          <w:szCs w:val="24"/>
        </w:rPr>
        <w:t xml:space="preserve">Assessment </w:t>
      </w:r>
      <w:r w:rsidR="000A574A" w:rsidRPr="009C329E">
        <w:rPr>
          <w:rFonts w:ascii="Arial" w:hAnsi="Arial" w:cs="Arial"/>
          <w:b/>
          <w:bCs/>
          <w:iCs/>
          <w:color w:val="auto"/>
          <w:szCs w:val="24"/>
        </w:rPr>
        <w:t>of all the affected households</w:t>
      </w:r>
      <w:bookmarkEnd w:id="7"/>
    </w:p>
    <w:p w14:paraId="4152D008" w14:textId="6F7572E7" w:rsidR="00DC0949" w:rsidRPr="009C329E" w:rsidRDefault="007100C6" w:rsidP="009C329E">
      <w:pPr>
        <w:spacing w:line="240" w:lineRule="auto"/>
        <w:rPr>
          <w:rFonts w:ascii="Arial" w:hAnsi="Arial" w:cs="Arial"/>
          <w:szCs w:val="24"/>
        </w:rPr>
      </w:pPr>
      <w:r w:rsidRPr="009C329E">
        <w:rPr>
          <w:rFonts w:ascii="Arial" w:hAnsi="Arial" w:cs="Arial"/>
          <w:szCs w:val="24"/>
        </w:rPr>
        <w:t>The consultant shall</w:t>
      </w:r>
      <w:r w:rsidR="00DC0949" w:rsidRPr="009C329E">
        <w:rPr>
          <w:rFonts w:ascii="Arial" w:hAnsi="Arial" w:cs="Arial"/>
          <w:szCs w:val="24"/>
        </w:rPr>
        <w:t xml:space="preserve"> a</w:t>
      </w:r>
      <w:r w:rsidRPr="009C329E">
        <w:rPr>
          <w:rFonts w:ascii="Arial" w:hAnsi="Arial" w:cs="Arial"/>
          <w:szCs w:val="24"/>
        </w:rPr>
        <w:t>pply</w:t>
      </w:r>
      <w:r w:rsidR="00DC0949" w:rsidRPr="009C329E">
        <w:rPr>
          <w:rFonts w:ascii="Arial" w:hAnsi="Arial" w:cs="Arial"/>
          <w:szCs w:val="24"/>
        </w:rPr>
        <w:t xml:space="preserve"> appropriate and </w:t>
      </w:r>
      <w:r w:rsidR="009C329E" w:rsidRPr="009C329E">
        <w:rPr>
          <w:rFonts w:ascii="Arial" w:hAnsi="Arial" w:cs="Arial"/>
          <w:szCs w:val="24"/>
        </w:rPr>
        <w:t>up-to-date</w:t>
      </w:r>
      <w:r w:rsidR="00DC0949" w:rsidRPr="009C329E">
        <w:rPr>
          <w:rFonts w:ascii="Arial" w:hAnsi="Arial" w:cs="Arial"/>
          <w:szCs w:val="24"/>
        </w:rPr>
        <w:t xml:space="preserve"> participatory methodologies, </w:t>
      </w:r>
      <w:r w:rsidR="00EF6C4B" w:rsidRPr="009C329E">
        <w:rPr>
          <w:rFonts w:ascii="Arial" w:hAnsi="Arial" w:cs="Arial"/>
          <w:szCs w:val="24"/>
        </w:rPr>
        <w:t xml:space="preserve">to </w:t>
      </w:r>
      <w:r w:rsidR="00DC0949" w:rsidRPr="009C329E">
        <w:rPr>
          <w:rFonts w:ascii="Arial" w:hAnsi="Arial" w:cs="Arial"/>
          <w:szCs w:val="24"/>
        </w:rPr>
        <w:t xml:space="preserve">collect and evaluate both qualitative and quantitative baseline data on the socio-economic and socio-cultural characteristics of </w:t>
      </w:r>
      <w:r w:rsidR="00EF6C4B" w:rsidRPr="009C329E">
        <w:rPr>
          <w:rFonts w:ascii="Arial" w:hAnsi="Arial" w:cs="Arial"/>
          <w:szCs w:val="24"/>
        </w:rPr>
        <w:t>the impacted</w:t>
      </w:r>
      <w:r w:rsidR="00A76032" w:rsidRPr="009C329E">
        <w:rPr>
          <w:rFonts w:ascii="Arial" w:hAnsi="Arial" w:cs="Arial"/>
          <w:szCs w:val="24"/>
        </w:rPr>
        <w:t xml:space="preserve"> area. The consultant shall undertake the following: </w:t>
      </w:r>
    </w:p>
    <w:p w14:paraId="24A0C60A" w14:textId="6A702D01" w:rsidR="00A76032" w:rsidRPr="009C329E" w:rsidRDefault="00A76032" w:rsidP="009C329E">
      <w:pPr>
        <w:pStyle w:val="ListParagraph"/>
        <w:numPr>
          <w:ilvl w:val="1"/>
          <w:numId w:val="73"/>
        </w:numPr>
        <w:rPr>
          <w:rFonts w:ascii="Arial" w:hAnsi="Arial" w:cs="Arial"/>
          <w:szCs w:val="24"/>
        </w:rPr>
      </w:pPr>
      <w:r w:rsidRPr="009C329E">
        <w:rPr>
          <w:rFonts w:ascii="Arial" w:hAnsi="Arial" w:cs="Arial"/>
          <w:szCs w:val="24"/>
        </w:rPr>
        <w:t xml:space="preserve">Census: Delineate the area of direct and indirect potential resettlement impacts and identify all the affected persons through a census survey. Indicate the extent of physical and economic displacement and provide an inventory of assets to be affected.  Ensure that the PAPs census survey covers all people and assets in the affected area including </w:t>
      </w:r>
      <w:r w:rsidR="00EF6C4B" w:rsidRPr="009C329E">
        <w:rPr>
          <w:rFonts w:ascii="Arial" w:hAnsi="Arial" w:cs="Arial"/>
          <w:szCs w:val="24"/>
        </w:rPr>
        <w:t>those for</w:t>
      </w:r>
      <w:r w:rsidRPr="009C329E">
        <w:rPr>
          <w:rFonts w:ascii="Arial" w:hAnsi="Arial" w:cs="Arial"/>
          <w:szCs w:val="24"/>
        </w:rPr>
        <w:t xml:space="preserve"> ancillary, diversions and barrow pits and using a cut-off date establish a baseline for the design of the resettlement program and exclude subsequent inflows of people from eligibility for compensation and resettlement assistance. Develop a gender and age disaggregated profile and a data-set for the PAPs, providing personal identification numbers corresponding to photo log and assets (structures/properties/crops) to be affected.  </w:t>
      </w:r>
    </w:p>
    <w:p w14:paraId="46DA4260" w14:textId="77777777" w:rsidR="00A76032" w:rsidRPr="009C329E" w:rsidRDefault="00A76032" w:rsidP="009C329E">
      <w:pPr>
        <w:pStyle w:val="ListParagraph"/>
        <w:numPr>
          <w:ilvl w:val="1"/>
          <w:numId w:val="73"/>
        </w:numPr>
        <w:rPr>
          <w:rFonts w:ascii="Arial" w:hAnsi="Arial" w:cs="Arial"/>
          <w:szCs w:val="24"/>
        </w:rPr>
      </w:pPr>
      <w:r w:rsidRPr="009C329E">
        <w:rPr>
          <w:rFonts w:ascii="Arial" w:hAnsi="Arial" w:cs="Arial"/>
          <w:szCs w:val="24"/>
        </w:rPr>
        <w:t>Socio-Economic Survey: This will include a demographic profile of the population (i.e., full time and seasonal); land use (i.e., year-round and seasonal) and land tenure systems including common property and non-title based land ownership or allocation recognized locally; production systems, and household organization, planned development activities; Public infrastructure and social services; employment and labor markets; distribution of income, livelihood patterns and standards of living, goods and services; recreation; public</w:t>
      </w:r>
      <w:r w:rsidR="007100C6" w:rsidRPr="009C329E">
        <w:rPr>
          <w:rFonts w:ascii="Arial" w:hAnsi="Arial" w:cs="Arial"/>
          <w:szCs w:val="24"/>
        </w:rPr>
        <w:t xml:space="preserve"> and private</w:t>
      </w:r>
      <w:r w:rsidRPr="009C329E">
        <w:rPr>
          <w:rFonts w:ascii="Arial" w:hAnsi="Arial" w:cs="Arial"/>
          <w:szCs w:val="24"/>
        </w:rPr>
        <w:t xml:space="preserve"> health</w:t>
      </w:r>
      <w:r w:rsidR="007100C6" w:rsidRPr="009C329E">
        <w:rPr>
          <w:rFonts w:ascii="Arial" w:hAnsi="Arial" w:cs="Arial"/>
          <w:szCs w:val="24"/>
        </w:rPr>
        <w:t xml:space="preserve"> facilities</w:t>
      </w:r>
      <w:r w:rsidRPr="009C329E">
        <w:rPr>
          <w:rFonts w:ascii="Arial" w:hAnsi="Arial" w:cs="Arial"/>
          <w:szCs w:val="24"/>
        </w:rPr>
        <w:t>; education</w:t>
      </w:r>
      <w:r w:rsidR="007100C6" w:rsidRPr="009C329E">
        <w:rPr>
          <w:rFonts w:ascii="Arial" w:hAnsi="Arial" w:cs="Arial"/>
          <w:szCs w:val="24"/>
        </w:rPr>
        <w:t xml:space="preserve"> (both private and public schools)</w:t>
      </w:r>
      <w:r w:rsidRPr="009C329E">
        <w:rPr>
          <w:rFonts w:ascii="Arial" w:hAnsi="Arial" w:cs="Arial"/>
          <w:szCs w:val="24"/>
        </w:rPr>
        <w:t>; cultural properties (e.g., archaeological and historically significant sites); customs, aspirations and attitudes. The socio-economic survey should also describe magnitude of the expected loss (total or partial for individual or group assets) of assets, and the extent of displacement, whether physical or economic</w:t>
      </w:r>
    </w:p>
    <w:p w14:paraId="67960740" w14:textId="77777777" w:rsidR="009C329E" w:rsidRPr="009C329E" w:rsidRDefault="007100C6" w:rsidP="000573D6">
      <w:pPr>
        <w:pStyle w:val="ListParagraph"/>
        <w:numPr>
          <w:ilvl w:val="1"/>
          <w:numId w:val="73"/>
        </w:numPr>
        <w:spacing w:line="240" w:lineRule="auto"/>
        <w:rPr>
          <w:rFonts w:ascii="Arial" w:hAnsi="Arial" w:cs="Arial"/>
          <w:color w:val="auto"/>
          <w:szCs w:val="24"/>
        </w:rPr>
      </w:pPr>
      <w:r w:rsidRPr="009C329E">
        <w:rPr>
          <w:rFonts w:ascii="Arial" w:hAnsi="Arial" w:cs="Arial"/>
          <w:szCs w:val="24"/>
        </w:rPr>
        <w:t xml:space="preserve">Vulnerability and Gender Baseline: As part of the socio-economic baseline study, develop a profile on vulnerability clearly stipulating the levels of vulnerability of different categories of PAPs through an appropriate set of indicators and classification tool. Such groups and </w:t>
      </w:r>
      <w:r w:rsidRPr="009C329E">
        <w:rPr>
          <w:rFonts w:ascii="Arial" w:hAnsi="Arial" w:cs="Arial"/>
          <w:szCs w:val="24"/>
        </w:rPr>
        <w:lastRenderedPageBreak/>
        <w:t>persons include those living below the poverty line, the landless, the elderly, children, and displaced persons who are not protected through national land compensation legislation.  A gender assessment should be conducted to clarify among others, gender roles, responsibilities, relations and power differences; examine gendered resource allocation, distribution and access; and clarify gender based differences that constrain the distribution of development opportunities and benefits, how the project intervention will affect men and women and the risks of men and women benefiting or being disadvantaged disproportionally as a consequence of the planned interventions</w:t>
      </w:r>
    </w:p>
    <w:p w14:paraId="0C312265" w14:textId="23615210" w:rsidR="005B507B" w:rsidRPr="009C329E" w:rsidRDefault="007100C6" w:rsidP="000573D6">
      <w:pPr>
        <w:pStyle w:val="ListParagraph"/>
        <w:numPr>
          <w:ilvl w:val="1"/>
          <w:numId w:val="73"/>
        </w:numPr>
        <w:spacing w:line="240" w:lineRule="auto"/>
        <w:rPr>
          <w:rFonts w:ascii="Arial" w:hAnsi="Arial" w:cs="Arial"/>
          <w:color w:val="auto"/>
          <w:szCs w:val="24"/>
        </w:rPr>
      </w:pPr>
      <w:r w:rsidRPr="009C329E">
        <w:rPr>
          <w:rFonts w:ascii="Arial" w:hAnsi="Arial" w:cs="Arial"/>
          <w:color w:val="auto"/>
          <w:szCs w:val="24"/>
        </w:rPr>
        <w:t>Socio-cultural characteristics of displaced and host communities, including social capital and mechanisms for social cohesion, a description of formal and informal institutions (e.g. community structures/</w:t>
      </w:r>
      <w:r w:rsidR="0020363F" w:rsidRPr="009C329E">
        <w:rPr>
          <w:rFonts w:ascii="Arial" w:hAnsi="Arial" w:cs="Arial"/>
          <w:color w:val="auto"/>
          <w:szCs w:val="24"/>
        </w:rPr>
        <w:t>organisations</w:t>
      </w:r>
      <w:r w:rsidRPr="009C329E">
        <w:rPr>
          <w:rFonts w:ascii="Arial" w:hAnsi="Arial" w:cs="Arial"/>
          <w:color w:val="auto"/>
          <w:szCs w:val="24"/>
        </w:rPr>
        <w:t xml:space="preserve">, nongovernmental </w:t>
      </w:r>
      <w:r w:rsidR="0020363F" w:rsidRPr="009C329E">
        <w:rPr>
          <w:rFonts w:ascii="Arial" w:hAnsi="Arial" w:cs="Arial"/>
          <w:color w:val="auto"/>
          <w:szCs w:val="24"/>
        </w:rPr>
        <w:t>organisations</w:t>
      </w:r>
      <w:r w:rsidRPr="009C329E">
        <w:rPr>
          <w:rFonts w:ascii="Arial" w:hAnsi="Arial" w:cs="Arial"/>
          <w:color w:val="auto"/>
          <w:szCs w:val="24"/>
        </w:rPr>
        <w:t xml:space="preserve"> (NGOs) that may be relevant to designing and implementing the resettlement activities. Appropriate patterns of social </w:t>
      </w:r>
      <w:r w:rsidR="0020363F" w:rsidRPr="009C329E">
        <w:rPr>
          <w:rFonts w:ascii="Arial" w:hAnsi="Arial" w:cs="Arial"/>
          <w:color w:val="auto"/>
          <w:szCs w:val="24"/>
        </w:rPr>
        <w:t>organisation</w:t>
      </w:r>
      <w:r w:rsidRPr="009C329E">
        <w:rPr>
          <w:rFonts w:ascii="Arial" w:hAnsi="Arial" w:cs="Arial"/>
          <w:color w:val="auto"/>
          <w:szCs w:val="24"/>
        </w:rPr>
        <w:t xml:space="preserve"> should be promoted</w:t>
      </w:r>
      <w:r w:rsidR="0020363F" w:rsidRPr="009C329E">
        <w:rPr>
          <w:rFonts w:ascii="Arial" w:hAnsi="Arial" w:cs="Arial"/>
          <w:color w:val="auto"/>
          <w:szCs w:val="24"/>
        </w:rPr>
        <w:t>,</w:t>
      </w:r>
      <w:r w:rsidRPr="009C329E">
        <w:rPr>
          <w:rFonts w:ascii="Arial" w:hAnsi="Arial" w:cs="Arial"/>
          <w:color w:val="auto"/>
          <w:szCs w:val="24"/>
        </w:rPr>
        <w:t xml:space="preserve"> and the existing social and cultural institutions of resettled persons and their host should be retained, supported and used to the extent possible</w:t>
      </w:r>
      <w:bookmarkStart w:id="8" w:name="_Toc199065150"/>
      <w:r w:rsidR="009C329E" w:rsidRPr="009C329E">
        <w:rPr>
          <w:rFonts w:ascii="Arial" w:hAnsi="Arial" w:cs="Arial"/>
          <w:color w:val="auto"/>
          <w:szCs w:val="24"/>
        </w:rPr>
        <w:t>.</w:t>
      </w:r>
    </w:p>
    <w:p w14:paraId="54013676" w14:textId="063E7152" w:rsidR="005B507B" w:rsidRPr="009C329E" w:rsidRDefault="005B507B" w:rsidP="009C329E">
      <w:pPr>
        <w:pStyle w:val="ListParagraph"/>
        <w:spacing w:line="240" w:lineRule="auto"/>
        <w:rPr>
          <w:rFonts w:ascii="Arial" w:hAnsi="Arial" w:cs="Arial"/>
          <w:b/>
          <w:bCs/>
          <w:iCs/>
          <w:color w:val="auto"/>
          <w:szCs w:val="24"/>
        </w:rPr>
      </w:pPr>
    </w:p>
    <w:p w14:paraId="4D93286E" w14:textId="77777777" w:rsidR="004D7C36" w:rsidRPr="009C329E" w:rsidRDefault="004D7C36" w:rsidP="009C329E">
      <w:pPr>
        <w:keepNext/>
        <w:numPr>
          <w:ilvl w:val="1"/>
          <w:numId w:val="12"/>
        </w:numPr>
        <w:spacing w:before="240" w:after="200" w:line="240" w:lineRule="auto"/>
        <w:ind w:left="567" w:right="0" w:hanging="567"/>
        <w:outlineLvl w:val="1"/>
        <w:rPr>
          <w:rFonts w:ascii="Arial" w:hAnsi="Arial" w:cs="Arial"/>
          <w:color w:val="auto"/>
          <w:szCs w:val="24"/>
        </w:rPr>
      </w:pPr>
      <w:r w:rsidRPr="009C329E">
        <w:rPr>
          <w:rFonts w:ascii="Arial" w:hAnsi="Arial" w:cs="Arial"/>
          <w:b/>
          <w:bCs/>
          <w:iCs/>
          <w:color w:val="auto"/>
          <w:szCs w:val="24"/>
        </w:rPr>
        <w:t>Task 4: Prepare an</w:t>
      </w:r>
      <w:r w:rsidR="00135C88" w:rsidRPr="009C329E">
        <w:rPr>
          <w:rFonts w:ascii="Arial" w:hAnsi="Arial" w:cs="Arial"/>
          <w:b/>
          <w:bCs/>
          <w:iCs/>
          <w:color w:val="auto"/>
          <w:szCs w:val="24"/>
        </w:rPr>
        <w:t xml:space="preserve"> Asse</w:t>
      </w:r>
      <w:r w:rsidR="00725BF0" w:rsidRPr="009C329E">
        <w:rPr>
          <w:rFonts w:ascii="Arial" w:hAnsi="Arial" w:cs="Arial"/>
          <w:b/>
          <w:bCs/>
          <w:iCs/>
          <w:color w:val="auto"/>
          <w:szCs w:val="24"/>
        </w:rPr>
        <w:t>t</w:t>
      </w:r>
      <w:r w:rsidRPr="009C329E">
        <w:rPr>
          <w:rFonts w:ascii="Arial" w:hAnsi="Arial" w:cs="Arial"/>
          <w:b/>
          <w:bCs/>
          <w:iCs/>
          <w:color w:val="auto"/>
          <w:szCs w:val="24"/>
        </w:rPr>
        <w:t xml:space="preserve"> Inventory for Project Affected People</w:t>
      </w:r>
      <w:bookmarkEnd w:id="8"/>
      <w:r w:rsidRPr="009C329E">
        <w:rPr>
          <w:rFonts w:ascii="Arial" w:hAnsi="Arial" w:cs="Arial"/>
          <w:b/>
          <w:bCs/>
          <w:iCs/>
          <w:color w:val="auto"/>
          <w:szCs w:val="24"/>
        </w:rPr>
        <w:t xml:space="preserve"> </w:t>
      </w:r>
    </w:p>
    <w:p w14:paraId="2182DC74" w14:textId="77777777"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The Consultant shall prepare an</w:t>
      </w:r>
      <w:r w:rsidR="002D7495" w:rsidRPr="009C329E">
        <w:rPr>
          <w:rFonts w:ascii="Arial" w:hAnsi="Arial" w:cs="Arial"/>
          <w:color w:val="auto"/>
          <w:szCs w:val="24"/>
        </w:rPr>
        <w:t xml:space="preserve"> asset</w:t>
      </w:r>
      <w:r w:rsidRPr="009C329E">
        <w:rPr>
          <w:rFonts w:ascii="Arial" w:hAnsi="Arial" w:cs="Arial"/>
          <w:color w:val="auto"/>
          <w:szCs w:val="24"/>
        </w:rPr>
        <w:t xml:space="preserve"> inventory for the PAPs to identify and quantify different categories of PAPs who would require some form of assistance, compensation, rehabilitation or relocation. The different categories of affected persons will include</w:t>
      </w:r>
      <w:r w:rsidR="005B633B" w:rsidRPr="009C329E">
        <w:rPr>
          <w:rFonts w:ascii="Arial" w:hAnsi="Arial" w:cs="Arial"/>
          <w:color w:val="auto"/>
          <w:szCs w:val="24"/>
        </w:rPr>
        <w:t>,</w:t>
      </w:r>
      <w:r w:rsidRPr="009C329E">
        <w:rPr>
          <w:rFonts w:ascii="Arial" w:hAnsi="Arial" w:cs="Arial"/>
          <w:color w:val="auto"/>
          <w:szCs w:val="24"/>
        </w:rPr>
        <w:t xml:space="preserve"> but not </w:t>
      </w:r>
      <w:r w:rsidR="005B633B" w:rsidRPr="009C329E">
        <w:rPr>
          <w:rFonts w:ascii="Arial" w:hAnsi="Arial" w:cs="Arial"/>
          <w:color w:val="auto"/>
          <w:szCs w:val="24"/>
        </w:rPr>
        <w:t xml:space="preserve">be </w:t>
      </w:r>
      <w:r w:rsidRPr="009C329E">
        <w:rPr>
          <w:rFonts w:ascii="Arial" w:hAnsi="Arial" w:cs="Arial"/>
          <w:color w:val="auto"/>
          <w:szCs w:val="24"/>
        </w:rPr>
        <w:t>limited to</w:t>
      </w:r>
      <w:r w:rsidR="005B633B" w:rsidRPr="009C329E">
        <w:rPr>
          <w:rFonts w:ascii="Arial" w:hAnsi="Arial" w:cs="Arial"/>
          <w:color w:val="auto"/>
          <w:szCs w:val="24"/>
        </w:rPr>
        <w:t>,</w:t>
      </w:r>
      <w:r w:rsidR="005A6DF9" w:rsidRPr="009C329E">
        <w:rPr>
          <w:rFonts w:ascii="Arial" w:hAnsi="Arial" w:cs="Arial"/>
          <w:color w:val="auto"/>
          <w:szCs w:val="24"/>
        </w:rPr>
        <w:t xml:space="preserve"> vendors, schools, residents, </w:t>
      </w:r>
      <w:r w:rsidR="005B633B" w:rsidRPr="009C329E">
        <w:rPr>
          <w:rFonts w:ascii="Arial" w:hAnsi="Arial" w:cs="Arial"/>
          <w:color w:val="auto"/>
          <w:szCs w:val="24"/>
        </w:rPr>
        <w:t xml:space="preserve">and </w:t>
      </w:r>
      <w:r w:rsidR="005A6DF9" w:rsidRPr="009C329E">
        <w:rPr>
          <w:rFonts w:ascii="Arial" w:hAnsi="Arial" w:cs="Arial"/>
          <w:color w:val="auto"/>
          <w:szCs w:val="24"/>
        </w:rPr>
        <w:t>shop owners</w:t>
      </w:r>
      <w:r w:rsidRPr="009C329E">
        <w:rPr>
          <w:rFonts w:ascii="Arial" w:hAnsi="Arial" w:cs="Arial"/>
          <w:color w:val="auto"/>
          <w:szCs w:val="24"/>
        </w:rPr>
        <w:t>. The Consultant shall also assess the assets to be impacted by the project</w:t>
      </w:r>
      <w:r w:rsidR="005B633B" w:rsidRPr="009C329E">
        <w:rPr>
          <w:rFonts w:ascii="Arial" w:hAnsi="Arial" w:cs="Arial"/>
          <w:color w:val="auto"/>
          <w:szCs w:val="24"/>
        </w:rPr>
        <w:t>,</w:t>
      </w:r>
      <w:r w:rsidRPr="009C329E">
        <w:rPr>
          <w:rFonts w:ascii="Arial" w:hAnsi="Arial" w:cs="Arial"/>
          <w:color w:val="auto"/>
          <w:szCs w:val="24"/>
        </w:rPr>
        <w:t xml:space="preserve"> clearly marked as physical displacement and economic displacement. Community/ communal assets and those belonging to service providers need: </w:t>
      </w:r>
    </w:p>
    <w:p w14:paraId="34501579" w14:textId="77777777" w:rsidR="004D7C36" w:rsidRPr="009C329E" w:rsidRDefault="004D7C36" w:rsidP="009C329E">
      <w:pPr>
        <w:numPr>
          <w:ilvl w:val="0"/>
          <w:numId w:val="19"/>
        </w:numPr>
        <w:spacing w:after="0" w:line="240" w:lineRule="auto"/>
        <w:ind w:right="0"/>
        <w:rPr>
          <w:rFonts w:ascii="Arial" w:hAnsi="Arial" w:cs="Arial"/>
          <w:color w:val="auto"/>
          <w:szCs w:val="24"/>
        </w:rPr>
      </w:pPr>
      <w:r w:rsidRPr="009C329E">
        <w:rPr>
          <w:rFonts w:ascii="Arial" w:hAnsi="Arial" w:cs="Arial"/>
          <w:color w:val="auto"/>
          <w:szCs w:val="24"/>
        </w:rPr>
        <w:t xml:space="preserve">those who may be losing legal title to land; </w:t>
      </w:r>
    </w:p>
    <w:p w14:paraId="7F5499CC" w14:textId="77777777" w:rsidR="004D7C36" w:rsidRPr="009C329E" w:rsidRDefault="004D7C36" w:rsidP="009C329E">
      <w:pPr>
        <w:numPr>
          <w:ilvl w:val="0"/>
          <w:numId w:val="19"/>
        </w:numPr>
        <w:spacing w:after="0" w:line="240" w:lineRule="auto"/>
        <w:ind w:right="0"/>
        <w:rPr>
          <w:rFonts w:ascii="Arial" w:hAnsi="Arial" w:cs="Arial"/>
          <w:color w:val="auto"/>
          <w:szCs w:val="24"/>
        </w:rPr>
      </w:pPr>
      <w:r w:rsidRPr="009C329E">
        <w:rPr>
          <w:rFonts w:ascii="Arial" w:hAnsi="Arial" w:cs="Arial"/>
          <w:color w:val="auto"/>
          <w:szCs w:val="24"/>
        </w:rPr>
        <w:t xml:space="preserve">those without legal title but who use the land for grazing, economic activities or for residential purposes; </w:t>
      </w:r>
    </w:p>
    <w:p w14:paraId="6B9D14F4" w14:textId="77777777" w:rsidR="004D7C36" w:rsidRPr="009C329E" w:rsidRDefault="004D7C36" w:rsidP="009C329E">
      <w:pPr>
        <w:numPr>
          <w:ilvl w:val="0"/>
          <w:numId w:val="19"/>
        </w:numPr>
        <w:spacing w:after="0" w:line="240" w:lineRule="auto"/>
        <w:ind w:right="0"/>
        <w:rPr>
          <w:rFonts w:ascii="Arial" w:hAnsi="Arial" w:cs="Arial"/>
          <w:color w:val="auto"/>
          <w:szCs w:val="24"/>
        </w:rPr>
      </w:pPr>
      <w:r w:rsidRPr="009C329E">
        <w:rPr>
          <w:rFonts w:ascii="Arial" w:hAnsi="Arial" w:cs="Arial"/>
          <w:color w:val="auto"/>
          <w:szCs w:val="24"/>
        </w:rPr>
        <w:t>those losing temporary access to property or business sites</w:t>
      </w:r>
      <w:r w:rsidR="005B633B" w:rsidRPr="009C329E">
        <w:rPr>
          <w:rFonts w:ascii="Arial" w:hAnsi="Arial" w:cs="Arial"/>
          <w:color w:val="auto"/>
          <w:szCs w:val="24"/>
        </w:rPr>
        <w:t>,</w:t>
      </w:r>
      <w:r w:rsidRPr="009C329E">
        <w:rPr>
          <w:rFonts w:ascii="Arial" w:hAnsi="Arial" w:cs="Arial"/>
          <w:color w:val="auto"/>
          <w:szCs w:val="24"/>
        </w:rPr>
        <w:t xml:space="preserve"> among others. The RAP shall identify the right categories based on the impacts noted or expected.</w:t>
      </w:r>
    </w:p>
    <w:p w14:paraId="0439B993" w14:textId="77777777" w:rsidR="004D7C36" w:rsidRPr="009C329E" w:rsidRDefault="001E68EF" w:rsidP="009C329E">
      <w:pPr>
        <w:keepNext/>
        <w:numPr>
          <w:ilvl w:val="1"/>
          <w:numId w:val="12"/>
        </w:numPr>
        <w:spacing w:before="240" w:after="200" w:line="240" w:lineRule="auto"/>
        <w:ind w:left="567" w:right="0" w:hanging="567"/>
        <w:outlineLvl w:val="1"/>
        <w:rPr>
          <w:rFonts w:ascii="Arial" w:hAnsi="Arial" w:cs="Arial"/>
          <w:b/>
          <w:bCs/>
          <w:iCs/>
          <w:color w:val="auto"/>
          <w:szCs w:val="24"/>
        </w:rPr>
      </w:pPr>
      <w:bookmarkStart w:id="9" w:name="_Toc199065151"/>
      <w:r w:rsidRPr="009C329E">
        <w:rPr>
          <w:rFonts w:ascii="Arial" w:hAnsi="Arial" w:cs="Arial"/>
          <w:b/>
          <w:bCs/>
          <w:iCs/>
          <w:color w:val="auto"/>
          <w:szCs w:val="24"/>
        </w:rPr>
        <w:t xml:space="preserve"> </w:t>
      </w:r>
      <w:r w:rsidR="004D7C36" w:rsidRPr="009C329E">
        <w:rPr>
          <w:rFonts w:ascii="Arial" w:hAnsi="Arial" w:cs="Arial"/>
          <w:b/>
          <w:bCs/>
          <w:iCs/>
          <w:color w:val="auto"/>
          <w:szCs w:val="24"/>
        </w:rPr>
        <w:t>Task 5: Prepare an Entitlement Matrix</w:t>
      </w:r>
      <w:bookmarkEnd w:id="9"/>
      <w:r w:rsidR="004D7C36" w:rsidRPr="009C329E">
        <w:rPr>
          <w:rFonts w:ascii="Arial" w:hAnsi="Arial" w:cs="Arial"/>
          <w:b/>
          <w:bCs/>
          <w:iCs/>
          <w:color w:val="auto"/>
          <w:szCs w:val="24"/>
        </w:rPr>
        <w:t xml:space="preserve"> </w:t>
      </w:r>
    </w:p>
    <w:p w14:paraId="3590E34B" w14:textId="77777777"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 xml:space="preserve">The Consultant shall prepare an entitlement matrix listing all likely </w:t>
      </w:r>
      <w:r w:rsidR="00A2288B" w:rsidRPr="009C329E">
        <w:rPr>
          <w:rFonts w:ascii="Arial" w:hAnsi="Arial" w:cs="Arial"/>
          <w:color w:val="auto"/>
          <w:szCs w:val="24"/>
        </w:rPr>
        <w:t>impacts and losses</w:t>
      </w:r>
      <w:r w:rsidRPr="009C329E">
        <w:rPr>
          <w:rFonts w:ascii="Arial" w:hAnsi="Arial" w:cs="Arial"/>
          <w:color w:val="auto"/>
          <w:szCs w:val="24"/>
        </w:rPr>
        <w:t xml:space="preserve">, including both permanent and temporary land acquisition, explaining the reasoning behind the entitlement as will be proposed in the Matrix. It will establish criteria for resettlement eligibility and prepare standards for compensation and restoration of the social and economic base of the people to replace all types of loss. The Consultant shall </w:t>
      </w:r>
      <w:r w:rsidR="002259FD" w:rsidRPr="009C329E">
        <w:rPr>
          <w:rFonts w:ascii="Arial" w:hAnsi="Arial" w:cs="Arial"/>
          <w:color w:val="auto"/>
          <w:szCs w:val="24"/>
        </w:rPr>
        <w:t xml:space="preserve">in the course of assignment </w:t>
      </w:r>
      <w:r w:rsidRPr="009C329E">
        <w:rPr>
          <w:rFonts w:ascii="Arial" w:hAnsi="Arial" w:cs="Arial"/>
          <w:color w:val="auto"/>
          <w:szCs w:val="24"/>
        </w:rPr>
        <w:t>take particular note of the multidimensional impact of the project and factor that into the analysis</w:t>
      </w:r>
      <w:r w:rsidR="005B633B" w:rsidRPr="009C329E">
        <w:rPr>
          <w:rFonts w:ascii="Arial" w:hAnsi="Arial" w:cs="Arial"/>
          <w:color w:val="auto"/>
          <w:szCs w:val="24"/>
        </w:rPr>
        <w:t>,</w:t>
      </w:r>
      <w:r w:rsidRPr="009C329E">
        <w:rPr>
          <w:rFonts w:ascii="Arial" w:hAnsi="Arial" w:cs="Arial"/>
          <w:color w:val="auto"/>
          <w:szCs w:val="24"/>
        </w:rPr>
        <w:t xml:space="preserve"> especially with </w:t>
      </w:r>
      <w:r w:rsidR="005B633B" w:rsidRPr="009C329E">
        <w:rPr>
          <w:rFonts w:ascii="Arial" w:hAnsi="Arial" w:cs="Arial"/>
          <w:color w:val="auto"/>
          <w:szCs w:val="24"/>
        </w:rPr>
        <w:t xml:space="preserve">regard </w:t>
      </w:r>
      <w:r w:rsidRPr="009C329E">
        <w:rPr>
          <w:rFonts w:ascii="Arial" w:hAnsi="Arial" w:cs="Arial"/>
          <w:color w:val="auto"/>
          <w:szCs w:val="24"/>
        </w:rPr>
        <w:t>to different sites and different forms of social impacts</w:t>
      </w:r>
      <w:r w:rsidR="002259FD" w:rsidRPr="009C329E">
        <w:rPr>
          <w:rFonts w:ascii="Arial" w:hAnsi="Arial" w:cs="Arial"/>
          <w:color w:val="auto"/>
          <w:szCs w:val="24"/>
        </w:rPr>
        <w:t xml:space="preserve"> for example, the already existing community, markets, public assets like schools, rivers, forests, railway crossing and graveyard</w:t>
      </w:r>
      <w:r w:rsidR="0062520C" w:rsidRPr="009C329E">
        <w:rPr>
          <w:rFonts w:ascii="Arial" w:hAnsi="Arial" w:cs="Arial"/>
          <w:color w:val="auto"/>
          <w:szCs w:val="24"/>
        </w:rPr>
        <w:t>s</w:t>
      </w:r>
      <w:r w:rsidRPr="009C329E">
        <w:rPr>
          <w:rFonts w:ascii="Arial" w:hAnsi="Arial" w:cs="Arial"/>
          <w:color w:val="auto"/>
          <w:szCs w:val="24"/>
        </w:rPr>
        <w:t xml:space="preserve">. </w:t>
      </w:r>
    </w:p>
    <w:p w14:paraId="126C7224" w14:textId="77777777"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 xml:space="preserve">The compensation/entitlement matrix will comprise the following: </w:t>
      </w:r>
    </w:p>
    <w:p w14:paraId="656383E7" w14:textId="77777777" w:rsidR="004D7C36" w:rsidRPr="009C329E" w:rsidRDefault="004D7C36" w:rsidP="009C329E">
      <w:pPr>
        <w:numPr>
          <w:ilvl w:val="0"/>
          <w:numId w:val="20"/>
        </w:numPr>
        <w:spacing w:after="0" w:line="240" w:lineRule="auto"/>
        <w:ind w:right="0"/>
        <w:rPr>
          <w:rFonts w:ascii="Arial" w:hAnsi="Arial" w:cs="Arial"/>
          <w:color w:val="auto"/>
          <w:szCs w:val="24"/>
        </w:rPr>
      </w:pPr>
      <w:r w:rsidRPr="009C329E">
        <w:rPr>
          <w:rFonts w:ascii="Arial" w:hAnsi="Arial" w:cs="Arial"/>
          <w:color w:val="auto"/>
          <w:szCs w:val="24"/>
        </w:rPr>
        <w:t>All categories of PAPs, including property owners, land rights holders, tenants, squatters;</w:t>
      </w:r>
    </w:p>
    <w:p w14:paraId="35C810EE" w14:textId="77777777" w:rsidR="004D7C36" w:rsidRPr="009C329E" w:rsidRDefault="004D7C36" w:rsidP="009C329E">
      <w:pPr>
        <w:numPr>
          <w:ilvl w:val="0"/>
          <w:numId w:val="20"/>
        </w:numPr>
        <w:spacing w:after="0" w:line="240" w:lineRule="auto"/>
        <w:ind w:right="0"/>
        <w:rPr>
          <w:rFonts w:ascii="Arial" w:hAnsi="Arial" w:cs="Arial"/>
          <w:color w:val="auto"/>
          <w:szCs w:val="24"/>
        </w:rPr>
      </w:pPr>
      <w:r w:rsidRPr="009C329E">
        <w:rPr>
          <w:rFonts w:ascii="Arial" w:hAnsi="Arial" w:cs="Arial"/>
          <w:color w:val="auto"/>
          <w:szCs w:val="24"/>
        </w:rPr>
        <w:lastRenderedPageBreak/>
        <w:t xml:space="preserve"> All types of loss associated with each category, including loss of physical assets; loss of access to physical assets; loss of wages; and</w:t>
      </w:r>
    </w:p>
    <w:p w14:paraId="573E5666" w14:textId="77777777" w:rsidR="004D7C36" w:rsidRPr="009C329E" w:rsidRDefault="004D7C36" w:rsidP="009C329E">
      <w:pPr>
        <w:numPr>
          <w:ilvl w:val="0"/>
          <w:numId w:val="20"/>
        </w:numPr>
        <w:spacing w:after="0" w:line="240" w:lineRule="auto"/>
        <w:ind w:right="0"/>
        <w:rPr>
          <w:rFonts w:ascii="Arial" w:hAnsi="Arial" w:cs="Arial"/>
          <w:color w:val="auto"/>
          <w:szCs w:val="24"/>
        </w:rPr>
      </w:pPr>
      <w:r w:rsidRPr="009C329E">
        <w:rPr>
          <w:rFonts w:ascii="Arial" w:hAnsi="Arial" w:cs="Arial"/>
          <w:color w:val="auto"/>
          <w:szCs w:val="24"/>
        </w:rPr>
        <w:t xml:space="preserve"> All types of compensation and assistance to which each category is entitled, including compensation for or replacement of land and natural resources, compensation for structures, assets, </w:t>
      </w:r>
      <w:r w:rsidR="005B633B" w:rsidRPr="009C329E">
        <w:rPr>
          <w:rFonts w:ascii="Arial" w:hAnsi="Arial" w:cs="Arial"/>
          <w:color w:val="auto"/>
          <w:szCs w:val="24"/>
        </w:rPr>
        <w:t xml:space="preserve">and </w:t>
      </w:r>
      <w:r w:rsidRPr="009C329E">
        <w:rPr>
          <w:rFonts w:ascii="Arial" w:hAnsi="Arial" w:cs="Arial"/>
          <w:color w:val="auto"/>
          <w:szCs w:val="24"/>
        </w:rPr>
        <w:t xml:space="preserve">wages. </w:t>
      </w:r>
    </w:p>
    <w:p w14:paraId="0D855C07" w14:textId="77777777" w:rsidR="004D7C36" w:rsidRPr="009C329E" w:rsidRDefault="001E68EF" w:rsidP="009C329E">
      <w:pPr>
        <w:keepNext/>
        <w:numPr>
          <w:ilvl w:val="1"/>
          <w:numId w:val="12"/>
        </w:numPr>
        <w:spacing w:before="240" w:after="200" w:line="240" w:lineRule="auto"/>
        <w:ind w:left="567" w:right="0" w:hanging="567"/>
        <w:outlineLvl w:val="1"/>
        <w:rPr>
          <w:rFonts w:ascii="Arial" w:hAnsi="Arial" w:cs="Arial"/>
          <w:b/>
          <w:bCs/>
          <w:iCs/>
          <w:color w:val="auto"/>
          <w:szCs w:val="24"/>
        </w:rPr>
      </w:pPr>
      <w:bookmarkStart w:id="10" w:name="_Toc199065152"/>
      <w:r w:rsidRPr="009C329E">
        <w:rPr>
          <w:rFonts w:ascii="Arial" w:hAnsi="Arial" w:cs="Arial"/>
          <w:b/>
          <w:bCs/>
          <w:iCs/>
          <w:color w:val="auto"/>
          <w:szCs w:val="24"/>
        </w:rPr>
        <w:t xml:space="preserve"> </w:t>
      </w:r>
      <w:r w:rsidR="004D7C36" w:rsidRPr="009C329E">
        <w:rPr>
          <w:rFonts w:ascii="Arial" w:hAnsi="Arial" w:cs="Arial"/>
          <w:b/>
          <w:bCs/>
          <w:iCs/>
          <w:color w:val="auto"/>
          <w:szCs w:val="24"/>
        </w:rPr>
        <w:t>Task 6: Determine a cut-off date</w:t>
      </w:r>
      <w:bookmarkEnd w:id="10"/>
      <w:r w:rsidR="004D7C36" w:rsidRPr="009C329E">
        <w:rPr>
          <w:rFonts w:ascii="Arial" w:hAnsi="Arial" w:cs="Arial"/>
          <w:b/>
          <w:bCs/>
          <w:iCs/>
          <w:color w:val="auto"/>
          <w:szCs w:val="24"/>
        </w:rPr>
        <w:t xml:space="preserve"> </w:t>
      </w:r>
    </w:p>
    <w:p w14:paraId="50282B45" w14:textId="77777777"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The Consultant shall determine the cut-off date for eligibility for compensation</w:t>
      </w:r>
      <w:r w:rsidR="005B633B" w:rsidRPr="009C329E">
        <w:rPr>
          <w:rFonts w:ascii="Arial" w:hAnsi="Arial" w:cs="Arial"/>
          <w:color w:val="auto"/>
          <w:szCs w:val="24"/>
        </w:rPr>
        <w:t>,</w:t>
      </w:r>
      <w:r w:rsidRPr="009C329E">
        <w:rPr>
          <w:rFonts w:ascii="Arial" w:hAnsi="Arial" w:cs="Arial"/>
          <w:color w:val="auto"/>
          <w:szCs w:val="24"/>
        </w:rPr>
        <w:t xml:space="preserve"> and also as a means for making this information (on </w:t>
      </w:r>
      <w:r w:rsidR="005B633B" w:rsidRPr="009C329E">
        <w:rPr>
          <w:rFonts w:ascii="Arial" w:hAnsi="Arial" w:cs="Arial"/>
          <w:color w:val="auto"/>
          <w:szCs w:val="24"/>
        </w:rPr>
        <w:t xml:space="preserve">the </w:t>
      </w:r>
      <w:r w:rsidRPr="009C329E">
        <w:rPr>
          <w:rFonts w:ascii="Arial" w:hAnsi="Arial" w:cs="Arial"/>
          <w:color w:val="auto"/>
          <w:szCs w:val="24"/>
        </w:rPr>
        <w:t>cut-off date) reach the</w:t>
      </w:r>
      <w:r w:rsidR="00D23050" w:rsidRPr="009C329E">
        <w:rPr>
          <w:rFonts w:ascii="Arial" w:hAnsi="Arial" w:cs="Arial"/>
          <w:color w:val="auto"/>
          <w:szCs w:val="24"/>
        </w:rPr>
        <w:t xml:space="preserve"> impacted communities and</w:t>
      </w:r>
      <w:r w:rsidRPr="009C329E">
        <w:rPr>
          <w:rFonts w:ascii="Arial" w:hAnsi="Arial" w:cs="Arial"/>
          <w:color w:val="auto"/>
          <w:szCs w:val="24"/>
        </w:rPr>
        <w:t xml:space="preserve"> wider public.</w:t>
      </w:r>
      <w:r w:rsidRPr="009C329E">
        <w:rPr>
          <w:rFonts w:ascii="Arial" w:hAnsi="Arial" w:cs="Arial"/>
          <w:color w:val="auto"/>
          <w:szCs w:val="24"/>
        </w:rPr>
        <w:tab/>
      </w:r>
    </w:p>
    <w:p w14:paraId="3010CEC8" w14:textId="77777777" w:rsidR="004D7C36" w:rsidRPr="009C329E" w:rsidRDefault="004D7C36" w:rsidP="009C329E">
      <w:pPr>
        <w:keepNext/>
        <w:numPr>
          <w:ilvl w:val="1"/>
          <w:numId w:val="12"/>
        </w:numPr>
        <w:spacing w:before="240" w:after="200" w:line="240" w:lineRule="auto"/>
        <w:ind w:left="567" w:right="0" w:hanging="567"/>
        <w:outlineLvl w:val="1"/>
        <w:rPr>
          <w:rFonts w:ascii="Arial" w:hAnsi="Arial" w:cs="Arial"/>
          <w:b/>
          <w:bCs/>
          <w:iCs/>
          <w:color w:val="auto"/>
          <w:szCs w:val="24"/>
        </w:rPr>
      </w:pPr>
      <w:bookmarkStart w:id="11" w:name="_Toc199065153"/>
      <w:r w:rsidRPr="009C329E">
        <w:rPr>
          <w:rFonts w:ascii="Arial" w:hAnsi="Arial" w:cs="Arial"/>
          <w:b/>
          <w:bCs/>
          <w:iCs/>
          <w:color w:val="auto"/>
          <w:szCs w:val="24"/>
        </w:rPr>
        <w:t>Task 7: Prepare a Compensation Framework</w:t>
      </w:r>
      <w:bookmarkEnd w:id="11"/>
    </w:p>
    <w:p w14:paraId="0FD9AAE5" w14:textId="77777777" w:rsidR="00204AF6" w:rsidRPr="009C329E" w:rsidRDefault="004D7C36" w:rsidP="009C329E">
      <w:pPr>
        <w:tabs>
          <w:tab w:val="left" w:pos="3924"/>
        </w:tabs>
        <w:spacing w:after="120" w:line="240" w:lineRule="auto"/>
        <w:ind w:left="0" w:right="0" w:firstLine="0"/>
        <w:rPr>
          <w:rFonts w:ascii="Arial" w:hAnsi="Arial" w:cs="Arial"/>
          <w:color w:val="auto"/>
          <w:szCs w:val="24"/>
        </w:rPr>
      </w:pPr>
      <w:r w:rsidRPr="009C329E">
        <w:rPr>
          <w:rFonts w:ascii="Arial" w:hAnsi="Arial" w:cs="Arial"/>
          <w:color w:val="auto"/>
          <w:szCs w:val="24"/>
        </w:rPr>
        <w:t>The Consultant shall prepare standards for compensation and restoration of the social and economic base of the PAPs to replace all types of loss, as appropriate. The compensation framework should have a clear executive time plan for the RAP implementation linking the various steps to the various project components and execution plan, including institutional responsibilities, and monitoring parameters.</w:t>
      </w:r>
    </w:p>
    <w:p w14:paraId="2C7DDDAC" w14:textId="77777777" w:rsidR="004D7C36" w:rsidRPr="009C329E" w:rsidRDefault="004D7C36" w:rsidP="009C329E">
      <w:pPr>
        <w:tabs>
          <w:tab w:val="left" w:pos="3924"/>
        </w:tabs>
        <w:spacing w:after="120" w:line="240" w:lineRule="auto"/>
        <w:ind w:left="0" w:right="0" w:firstLine="0"/>
        <w:rPr>
          <w:rFonts w:ascii="Arial" w:hAnsi="Arial" w:cs="Arial"/>
          <w:color w:val="auto"/>
          <w:szCs w:val="24"/>
        </w:rPr>
      </w:pPr>
      <w:r w:rsidRPr="009C329E">
        <w:rPr>
          <w:rFonts w:ascii="Arial" w:hAnsi="Arial" w:cs="Arial"/>
          <w:color w:val="auto"/>
          <w:szCs w:val="24"/>
        </w:rPr>
        <w:t xml:space="preserve"> </w:t>
      </w:r>
    </w:p>
    <w:p w14:paraId="73ADD816" w14:textId="77777777" w:rsidR="008D39B2" w:rsidRPr="009C329E" w:rsidRDefault="008D39B2" w:rsidP="009C329E">
      <w:pPr>
        <w:keepNext/>
        <w:numPr>
          <w:ilvl w:val="1"/>
          <w:numId w:val="12"/>
        </w:numPr>
        <w:spacing w:before="240" w:after="200" w:line="240" w:lineRule="auto"/>
        <w:ind w:left="567" w:right="0" w:hanging="567"/>
        <w:outlineLvl w:val="1"/>
        <w:rPr>
          <w:rFonts w:ascii="Arial" w:hAnsi="Arial" w:cs="Arial"/>
          <w:b/>
          <w:bCs/>
          <w:color w:val="auto"/>
          <w:szCs w:val="24"/>
        </w:rPr>
      </w:pPr>
      <w:r w:rsidRPr="009C329E">
        <w:rPr>
          <w:rFonts w:ascii="Arial" w:hAnsi="Arial" w:cs="Arial"/>
          <w:b/>
          <w:bCs/>
          <w:color w:val="auto"/>
          <w:szCs w:val="24"/>
        </w:rPr>
        <w:t xml:space="preserve">Task </w:t>
      </w:r>
      <w:r w:rsidR="00C9121E" w:rsidRPr="009C329E">
        <w:rPr>
          <w:rFonts w:ascii="Arial" w:hAnsi="Arial" w:cs="Arial"/>
          <w:b/>
          <w:bCs/>
          <w:color w:val="auto"/>
          <w:szCs w:val="24"/>
        </w:rPr>
        <w:t>8</w:t>
      </w:r>
      <w:r w:rsidRPr="009C329E">
        <w:rPr>
          <w:rFonts w:ascii="Arial" w:hAnsi="Arial" w:cs="Arial"/>
          <w:b/>
          <w:bCs/>
          <w:color w:val="auto"/>
          <w:szCs w:val="24"/>
        </w:rPr>
        <w:t xml:space="preserve">: Valuation of and Compensation for Losses  </w:t>
      </w:r>
    </w:p>
    <w:p w14:paraId="6F47C491" w14:textId="77777777" w:rsidR="008D39B2" w:rsidRPr="009C329E" w:rsidRDefault="008A69F9" w:rsidP="009C329E">
      <w:pPr>
        <w:tabs>
          <w:tab w:val="left" w:pos="3924"/>
        </w:tabs>
        <w:spacing w:after="120" w:line="240" w:lineRule="auto"/>
        <w:ind w:left="0" w:right="0" w:firstLine="0"/>
        <w:rPr>
          <w:rFonts w:ascii="Arial" w:hAnsi="Arial" w:cs="Arial"/>
          <w:color w:val="auto"/>
          <w:szCs w:val="24"/>
        </w:rPr>
      </w:pPr>
      <w:r w:rsidRPr="009C329E">
        <w:rPr>
          <w:rFonts w:ascii="Arial" w:hAnsi="Arial" w:cs="Arial"/>
          <w:color w:val="auto"/>
          <w:szCs w:val="24"/>
        </w:rPr>
        <w:t>The consultant shall u</w:t>
      </w:r>
      <w:r w:rsidR="008D39B2" w:rsidRPr="009C329E">
        <w:rPr>
          <w:rFonts w:ascii="Arial" w:hAnsi="Arial" w:cs="Arial"/>
          <w:color w:val="auto"/>
          <w:szCs w:val="24"/>
        </w:rPr>
        <w:t xml:space="preserve">ndertake the valuation of losses to determine </w:t>
      </w:r>
      <w:r w:rsidR="00842081" w:rsidRPr="009C329E">
        <w:rPr>
          <w:rFonts w:ascii="Arial" w:hAnsi="Arial" w:cs="Arial"/>
          <w:color w:val="auto"/>
          <w:szCs w:val="24"/>
        </w:rPr>
        <w:t xml:space="preserve">full </w:t>
      </w:r>
      <w:r w:rsidR="008D39B2" w:rsidRPr="009C329E">
        <w:rPr>
          <w:rFonts w:ascii="Arial" w:hAnsi="Arial" w:cs="Arial"/>
          <w:color w:val="auto"/>
          <w:szCs w:val="24"/>
        </w:rPr>
        <w:t xml:space="preserve">replacement cost; and a description of the proposed types and levels of compensation under local laws and such supplementary measures as are necessary to achieve replacement cost for the lost assets. When reviewing the system for compensation, the following should be verified and completed:  </w:t>
      </w:r>
    </w:p>
    <w:p w14:paraId="2F4CE331" w14:textId="77777777" w:rsidR="00C9121E" w:rsidRPr="009C329E" w:rsidRDefault="008D39B2" w:rsidP="009C329E">
      <w:pPr>
        <w:pStyle w:val="ListParagraph"/>
        <w:numPr>
          <w:ilvl w:val="0"/>
          <w:numId w:val="28"/>
        </w:numPr>
        <w:tabs>
          <w:tab w:val="left" w:pos="3924"/>
        </w:tabs>
        <w:spacing w:after="120" w:line="240" w:lineRule="auto"/>
        <w:ind w:left="567" w:right="0" w:hanging="207"/>
        <w:rPr>
          <w:rFonts w:ascii="Arial" w:hAnsi="Arial" w:cs="Arial"/>
          <w:color w:val="auto"/>
          <w:szCs w:val="24"/>
        </w:rPr>
      </w:pPr>
      <w:r w:rsidRPr="009C329E">
        <w:rPr>
          <w:rFonts w:ascii="Arial" w:hAnsi="Arial" w:cs="Arial"/>
          <w:color w:val="auto"/>
          <w:szCs w:val="24"/>
        </w:rPr>
        <w:t xml:space="preserve"> Identification and preparation of an inventory of impacted assets and livelihoods for each household whether landowner license, tenant, or illegal occupant, classified by type (female headed, male headed, child headed) and indicating gender (number of males and females) per household. </w:t>
      </w:r>
    </w:p>
    <w:p w14:paraId="33B493A9" w14:textId="77777777" w:rsidR="00C9121E" w:rsidRPr="009C329E" w:rsidRDefault="00C9121E" w:rsidP="009C329E">
      <w:pPr>
        <w:pStyle w:val="ListParagraph"/>
        <w:numPr>
          <w:ilvl w:val="0"/>
          <w:numId w:val="28"/>
        </w:numPr>
        <w:tabs>
          <w:tab w:val="left" w:pos="3924"/>
        </w:tabs>
        <w:spacing w:after="120" w:line="240" w:lineRule="auto"/>
        <w:ind w:left="567" w:right="0" w:hanging="207"/>
        <w:rPr>
          <w:rFonts w:ascii="Arial" w:hAnsi="Arial" w:cs="Arial"/>
          <w:color w:val="auto"/>
          <w:szCs w:val="24"/>
        </w:rPr>
      </w:pPr>
      <w:r w:rsidRPr="009C329E">
        <w:rPr>
          <w:rFonts w:ascii="Arial" w:hAnsi="Arial" w:cs="Arial"/>
          <w:color w:val="auto"/>
          <w:szCs w:val="24"/>
        </w:rPr>
        <w:t xml:space="preserve"> </w:t>
      </w:r>
      <w:r w:rsidR="008D39B2" w:rsidRPr="009C329E">
        <w:rPr>
          <w:rFonts w:ascii="Arial" w:hAnsi="Arial" w:cs="Arial"/>
          <w:color w:val="auto"/>
          <w:szCs w:val="24"/>
        </w:rPr>
        <w:t>Established compensation criteria and strategies.</w:t>
      </w:r>
      <w:r w:rsidRPr="009C329E">
        <w:rPr>
          <w:rFonts w:ascii="Arial" w:hAnsi="Arial" w:cs="Arial"/>
          <w:color w:val="auto"/>
          <w:szCs w:val="24"/>
        </w:rPr>
        <w:t xml:space="preserve"> </w:t>
      </w:r>
    </w:p>
    <w:p w14:paraId="31919176" w14:textId="77777777" w:rsidR="00C9121E" w:rsidRPr="009C329E" w:rsidRDefault="008D39B2" w:rsidP="009C329E">
      <w:pPr>
        <w:pStyle w:val="ListParagraph"/>
        <w:numPr>
          <w:ilvl w:val="0"/>
          <w:numId w:val="28"/>
        </w:numPr>
        <w:spacing w:after="120" w:line="240" w:lineRule="auto"/>
        <w:ind w:left="567" w:right="0" w:hanging="207"/>
        <w:rPr>
          <w:rFonts w:ascii="Arial" w:hAnsi="Arial" w:cs="Arial"/>
          <w:color w:val="auto"/>
          <w:szCs w:val="24"/>
        </w:rPr>
      </w:pPr>
      <w:r w:rsidRPr="009C329E">
        <w:rPr>
          <w:rFonts w:ascii="Arial" w:hAnsi="Arial" w:cs="Arial"/>
          <w:color w:val="auto"/>
          <w:szCs w:val="24"/>
        </w:rPr>
        <w:t>Definition of the methodology to be used in valuing losses, to determine their replacement cost; and a description of the proposed types and levels of compensation</w:t>
      </w:r>
      <w:r w:rsidR="00C9121E" w:rsidRPr="009C329E">
        <w:rPr>
          <w:rFonts w:ascii="Arial" w:hAnsi="Arial" w:cs="Arial"/>
          <w:color w:val="auto"/>
          <w:szCs w:val="24"/>
        </w:rPr>
        <w:t xml:space="preserve"> </w:t>
      </w:r>
      <w:r w:rsidRPr="009C329E">
        <w:rPr>
          <w:rFonts w:ascii="Arial" w:hAnsi="Arial" w:cs="Arial"/>
          <w:color w:val="auto"/>
          <w:szCs w:val="24"/>
        </w:rPr>
        <w:t xml:space="preserve">under Government of Malawi regulations and such supplementary measures as are necessary to achieve replacement cost for the lost assets.  </w:t>
      </w:r>
    </w:p>
    <w:p w14:paraId="38863841" w14:textId="77777777" w:rsidR="00204AF6" w:rsidRPr="009C329E" w:rsidRDefault="008D39B2" w:rsidP="009C329E">
      <w:pPr>
        <w:pStyle w:val="ListParagraph"/>
        <w:numPr>
          <w:ilvl w:val="0"/>
          <w:numId w:val="28"/>
        </w:numPr>
        <w:spacing w:after="120" w:line="240" w:lineRule="auto"/>
        <w:ind w:left="567" w:right="0" w:hanging="207"/>
        <w:rPr>
          <w:rFonts w:ascii="Arial" w:hAnsi="Arial" w:cs="Arial"/>
          <w:color w:val="auto"/>
          <w:szCs w:val="24"/>
        </w:rPr>
      </w:pPr>
      <w:r w:rsidRPr="009C329E">
        <w:rPr>
          <w:rFonts w:ascii="Arial" w:hAnsi="Arial" w:cs="Arial"/>
          <w:color w:val="auto"/>
          <w:szCs w:val="24"/>
        </w:rPr>
        <w:t xml:space="preserve">Verify valuation of all land affected both within the </w:t>
      </w:r>
      <w:r w:rsidR="00204AF6" w:rsidRPr="009C329E">
        <w:rPr>
          <w:rFonts w:ascii="Arial" w:hAnsi="Arial" w:cs="Arial"/>
          <w:color w:val="auto"/>
          <w:szCs w:val="24"/>
        </w:rPr>
        <w:t>project site</w:t>
      </w:r>
      <w:r w:rsidRPr="009C329E">
        <w:rPr>
          <w:rFonts w:ascii="Arial" w:hAnsi="Arial" w:cs="Arial"/>
          <w:color w:val="auto"/>
          <w:szCs w:val="24"/>
        </w:rPr>
        <w:t xml:space="preserve"> and assets including structures, properties, trees, crops and livelihoods affected by the project (disaggregated data) to provide the basis for compensation/resettlements; to be acquired and livelihoods lost.</w:t>
      </w:r>
    </w:p>
    <w:p w14:paraId="1028EE08" w14:textId="77777777" w:rsidR="00204AF6" w:rsidRPr="009C329E" w:rsidRDefault="00204AF6" w:rsidP="009C329E">
      <w:pPr>
        <w:pStyle w:val="ListParagraph"/>
        <w:numPr>
          <w:ilvl w:val="0"/>
          <w:numId w:val="28"/>
        </w:numPr>
        <w:spacing w:after="120" w:line="240" w:lineRule="auto"/>
        <w:ind w:left="567" w:right="0" w:hanging="207"/>
        <w:rPr>
          <w:rFonts w:ascii="Arial" w:hAnsi="Arial" w:cs="Arial"/>
          <w:color w:val="auto"/>
          <w:szCs w:val="24"/>
        </w:rPr>
      </w:pPr>
      <w:r w:rsidRPr="009C329E">
        <w:rPr>
          <w:rFonts w:ascii="Arial" w:hAnsi="Arial" w:cs="Arial"/>
          <w:color w:val="auto"/>
          <w:szCs w:val="24"/>
        </w:rPr>
        <w:t xml:space="preserve"> </w:t>
      </w:r>
      <w:r w:rsidR="008D39B2" w:rsidRPr="009C329E">
        <w:rPr>
          <w:rFonts w:ascii="Arial" w:hAnsi="Arial" w:cs="Arial"/>
          <w:color w:val="auto"/>
          <w:szCs w:val="24"/>
        </w:rPr>
        <w:t>Specify procedures for compensation payment, paying attention to gender relations, power and control.</w:t>
      </w:r>
    </w:p>
    <w:p w14:paraId="0D406946" w14:textId="77777777" w:rsidR="00204AF6" w:rsidRPr="009C329E" w:rsidRDefault="008D39B2" w:rsidP="009C329E">
      <w:pPr>
        <w:pStyle w:val="ListParagraph"/>
        <w:numPr>
          <w:ilvl w:val="0"/>
          <w:numId w:val="28"/>
        </w:numPr>
        <w:spacing w:after="120" w:line="240" w:lineRule="auto"/>
        <w:ind w:left="567" w:right="0" w:hanging="207"/>
        <w:rPr>
          <w:rFonts w:ascii="Arial" w:hAnsi="Arial" w:cs="Arial"/>
          <w:color w:val="auto"/>
          <w:szCs w:val="24"/>
        </w:rPr>
      </w:pPr>
      <w:r w:rsidRPr="009C329E">
        <w:rPr>
          <w:rFonts w:ascii="Arial" w:hAnsi="Arial" w:cs="Arial"/>
          <w:color w:val="auto"/>
          <w:szCs w:val="24"/>
        </w:rPr>
        <w:t>Ensure provision for assistance to vulnerable groups – specify who are vulnerable, weighting and ranking of PAPs depending on vulnerability and the type of assistance.</w:t>
      </w:r>
    </w:p>
    <w:p w14:paraId="7B135707" w14:textId="77777777" w:rsidR="008D39B2" w:rsidRPr="009C329E" w:rsidRDefault="008D39B2" w:rsidP="009C329E">
      <w:pPr>
        <w:pStyle w:val="ListParagraph"/>
        <w:numPr>
          <w:ilvl w:val="0"/>
          <w:numId w:val="28"/>
        </w:numPr>
        <w:spacing w:after="120" w:line="240" w:lineRule="auto"/>
        <w:ind w:left="567" w:right="0" w:hanging="207"/>
        <w:rPr>
          <w:rFonts w:ascii="Arial" w:hAnsi="Arial" w:cs="Arial"/>
          <w:color w:val="auto"/>
          <w:szCs w:val="24"/>
        </w:rPr>
      </w:pPr>
      <w:r w:rsidRPr="009C329E">
        <w:rPr>
          <w:rFonts w:ascii="Arial" w:hAnsi="Arial" w:cs="Arial"/>
          <w:color w:val="auto"/>
          <w:szCs w:val="24"/>
        </w:rPr>
        <w:t xml:space="preserve">Review and develop effective and sustainable livelihood restoration and enhancement measures of PAPs especially the informal traders.  </w:t>
      </w:r>
    </w:p>
    <w:p w14:paraId="2FFE9504" w14:textId="77777777" w:rsidR="004D7C36" w:rsidRPr="009C329E" w:rsidRDefault="004D7C36" w:rsidP="009C329E">
      <w:pPr>
        <w:keepNext/>
        <w:numPr>
          <w:ilvl w:val="1"/>
          <w:numId w:val="12"/>
        </w:numPr>
        <w:spacing w:before="240" w:after="200" w:line="240" w:lineRule="auto"/>
        <w:ind w:left="567" w:right="0" w:hanging="567"/>
        <w:outlineLvl w:val="1"/>
        <w:rPr>
          <w:rFonts w:ascii="Arial" w:hAnsi="Arial" w:cs="Arial"/>
          <w:b/>
          <w:bCs/>
          <w:iCs/>
          <w:color w:val="auto"/>
          <w:szCs w:val="24"/>
        </w:rPr>
      </w:pPr>
      <w:bookmarkStart w:id="12" w:name="_Toc199065154"/>
      <w:r w:rsidRPr="009C329E">
        <w:rPr>
          <w:rFonts w:ascii="Arial" w:hAnsi="Arial" w:cs="Arial"/>
          <w:b/>
          <w:bCs/>
          <w:iCs/>
          <w:color w:val="auto"/>
          <w:szCs w:val="24"/>
        </w:rPr>
        <w:lastRenderedPageBreak/>
        <w:t xml:space="preserve">Task </w:t>
      </w:r>
      <w:r w:rsidR="003515CA" w:rsidRPr="009C329E">
        <w:rPr>
          <w:rFonts w:ascii="Arial" w:hAnsi="Arial" w:cs="Arial"/>
          <w:b/>
          <w:bCs/>
          <w:iCs/>
          <w:color w:val="auto"/>
          <w:szCs w:val="24"/>
        </w:rPr>
        <w:t>9</w:t>
      </w:r>
      <w:r w:rsidRPr="009C329E">
        <w:rPr>
          <w:rFonts w:ascii="Arial" w:hAnsi="Arial" w:cs="Arial"/>
          <w:b/>
          <w:bCs/>
          <w:iCs/>
          <w:color w:val="auto"/>
          <w:szCs w:val="24"/>
        </w:rPr>
        <w:t>: Consultation with and participation of PAPs</w:t>
      </w:r>
      <w:bookmarkEnd w:id="12"/>
      <w:r w:rsidR="00882C25" w:rsidRPr="009C329E">
        <w:rPr>
          <w:rFonts w:ascii="Arial" w:hAnsi="Arial" w:cs="Arial"/>
          <w:b/>
          <w:bCs/>
          <w:iCs/>
          <w:color w:val="auto"/>
          <w:szCs w:val="24"/>
        </w:rPr>
        <w:t xml:space="preserve"> and host communities</w:t>
      </w:r>
    </w:p>
    <w:p w14:paraId="54A77C77" w14:textId="77777777" w:rsidR="00757B4A"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 xml:space="preserve">The Consultant shall undertake and document the various consultation </w:t>
      </w:r>
      <w:r w:rsidR="00BA0A50" w:rsidRPr="009C329E">
        <w:rPr>
          <w:rFonts w:ascii="Arial" w:hAnsi="Arial" w:cs="Arial"/>
          <w:color w:val="auto"/>
          <w:szCs w:val="24"/>
        </w:rPr>
        <w:t xml:space="preserve">and participation </w:t>
      </w:r>
      <w:r w:rsidRPr="009C329E">
        <w:rPr>
          <w:rFonts w:ascii="Arial" w:hAnsi="Arial" w:cs="Arial"/>
          <w:color w:val="auto"/>
          <w:szCs w:val="24"/>
        </w:rPr>
        <w:t xml:space="preserve">activities to be conducted as part of the </w:t>
      </w:r>
      <w:r w:rsidR="00BA0A50" w:rsidRPr="009C329E">
        <w:rPr>
          <w:rFonts w:ascii="Arial" w:hAnsi="Arial" w:cs="Arial"/>
          <w:color w:val="auto"/>
          <w:szCs w:val="24"/>
        </w:rPr>
        <w:t xml:space="preserve">subproject design as well as </w:t>
      </w:r>
      <w:r w:rsidRPr="009C329E">
        <w:rPr>
          <w:rFonts w:ascii="Arial" w:hAnsi="Arial" w:cs="Arial"/>
          <w:color w:val="auto"/>
          <w:szCs w:val="24"/>
        </w:rPr>
        <w:t>RAP preparation</w:t>
      </w:r>
      <w:r w:rsidR="00BA0A50" w:rsidRPr="009C329E">
        <w:rPr>
          <w:rFonts w:ascii="Arial" w:hAnsi="Arial" w:cs="Arial"/>
          <w:color w:val="auto"/>
          <w:szCs w:val="24"/>
        </w:rPr>
        <w:t xml:space="preserve"> and implementation</w:t>
      </w:r>
      <w:r w:rsidR="005B633B" w:rsidRPr="009C329E">
        <w:rPr>
          <w:rFonts w:ascii="Arial" w:hAnsi="Arial" w:cs="Arial"/>
          <w:color w:val="auto"/>
          <w:szCs w:val="24"/>
        </w:rPr>
        <w:t>,</w:t>
      </w:r>
      <w:r w:rsidRPr="009C329E">
        <w:rPr>
          <w:rFonts w:ascii="Arial" w:hAnsi="Arial" w:cs="Arial"/>
          <w:color w:val="auto"/>
          <w:szCs w:val="24"/>
        </w:rPr>
        <w:t xml:space="preserve"> and </w:t>
      </w:r>
      <w:r w:rsidR="005B633B" w:rsidRPr="009C329E">
        <w:rPr>
          <w:rFonts w:ascii="Arial" w:hAnsi="Arial" w:cs="Arial"/>
          <w:color w:val="auto"/>
          <w:szCs w:val="24"/>
        </w:rPr>
        <w:t xml:space="preserve">ensure </w:t>
      </w:r>
      <w:r w:rsidRPr="009C329E">
        <w:rPr>
          <w:rFonts w:ascii="Arial" w:hAnsi="Arial" w:cs="Arial"/>
          <w:color w:val="auto"/>
          <w:szCs w:val="24"/>
        </w:rPr>
        <w:t>that information has been shared transparently through an active and informative consultation process.</w:t>
      </w:r>
      <w:r w:rsidR="00757B4A" w:rsidRPr="009C329E">
        <w:rPr>
          <w:rFonts w:ascii="Arial" w:hAnsi="Arial" w:cs="Arial"/>
          <w:color w:val="auto"/>
          <w:szCs w:val="24"/>
        </w:rPr>
        <w:t xml:space="preserve"> The RAP consultation report  shall include the following: </w:t>
      </w:r>
    </w:p>
    <w:p w14:paraId="385EBC0B" w14:textId="77777777" w:rsidR="00757B4A" w:rsidRPr="009C329E" w:rsidRDefault="00757B4A" w:rsidP="009C329E">
      <w:pPr>
        <w:pStyle w:val="ListParagraph"/>
        <w:numPr>
          <w:ilvl w:val="0"/>
          <w:numId w:val="62"/>
        </w:numPr>
        <w:spacing w:after="120" w:line="240" w:lineRule="auto"/>
        <w:ind w:right="0"/>
        <w:rPr>
          <w:rFonts w:ascii="Arial" w:hAnsi="Arial" w:cs="Arial"/>
          <w:color w:val="auto"/>
          <w:szCs w:val="24"/>
        </w:rPr>
      </w:pPr>
      <w:r w:rsidRPr="009C329E">
        <w:rPr>
          <w:rFonts w:ascii="Arial" w:hAnsi="Arial" w:cs="Arial"/>
          <w:color w:val="auto"/>
          <w:szCs w:val="24"/>
        </w:rPr>
        <w:t>Description of the consultation and participation of the displaced and host communities in design and implementation of resettlement activities including a summary of the views expressed and how these views were incorporated during the preparation of the resettlement plan</w:t>
      </w:r>
    </w:p>
    <w:p w14:paraId="2560D188" w14:textId="77777777" w:rsidR="00757B4A" w:rsidRPr="009C329E" w:rsidRDefault="00757B4A" w:rsidP="009C329E">
      <w:pPr>
        <w:pStyle w:val="ListParagraph"/>
        <w:numPr>
          <w:ilvl w:val="0"/>
          <w:numId w:val="62"/>
        </w:numPr>
        <w:spacing w:after="120" w:line="240" w:lineRule="auto"/>
        <w:ind w:right="0"/>
        <w:rPr>
          <w:rFonts w:ascii="Arial" w:hAnsi="Arial" w:cs="Arial"/>
          <w:color w:val="auto"/>
          <w:szCs w:val="24"/>
        </w:rPr>
      </w:pPr>
      <w:r w:rsidRPr="009C329E">
        <w:rPr>
          <w:rFonts w:ascii="Arial" w:hAnsi="Arial" w:cs="Arial"/>
          <w:color w:val="auto"/>
          <w:szCs w:val="24"/>
        </w:rPr>
        <w:t>Recordings and photos to show date, location, and list of participants aggregated according to gender. The participation of the community sh</w:t>
      </w:r>
      <w:r w:rsidR="003B2059" w:rsidRPr="009C329E">
        <w:rPr>
          <w:rFonts w:ascii="Arial" w:hAnsi="Arial" w:cs="Arial"/>
          <w:color w:val="auto"/>
          <w:szCs w:val="24"/>
        </w:rPr>
        <w:t>all</w:t>
      </w:r>
      <w:r w:rsidRPr="009C329E">
        <w:rPr>
          <w:rFonts w:ascii="Arial" w:hAnsi="Arial" w:cs="Arial"/>
          <w:color w:val="auto"/>
          <w:szCs w:val="24"/>
        </w:rPr>
        <w:t xml:space="preserve"> be in line with the Project’s RPF and SEP</w:t>
      </w:r>
    </w:p>
    <w:p w14:paraId="0E531897" w14:textId="77777777" w:rsidR="00757B4A" w:rsidRPr="009C329E" w:rsidRDefault="00757B4A" w:rsidP="009C329E">
      <w:pPr>
        <w:pStyle w:val="ListParagraph"/>
        <w:numPr>
          <w:ilvl w:val="0"/>
          <w:numId w:val="62"/>
        </w:numPr>
        <w:spacing w:after="120" w:line="240" w:lineRule="auto"/>
        <w:ind w:right="0"/>
        <w:rPr>
          <w:rFonts w:ascii="Arial" w:hAnsi="Arial" w:cs="Arial"/>
          <w:color w:val="auto"/>
          <w:szCs w:val="24"/>
        </w:rPr>
      </w:pPr>
      <w:r w:rsidRPr="009C329E">
        <w:rPr>
          <w:rFonts w:ascii="Arial" w:hAnsi="Arial" w:cs="Arial"/>
          <w:color w:val="auto"/>
          <w:szCs w:val="24"/>
        </w:rPr>
        <w:t xml:space="preserve">A review of the resettlement alternatives identified and choices made by the displaced people, including choices related to forms of compensation and resettlement assistance, relocating as individual families or as part of pre-existing families and to retaining access to cultural property (e.g. cemeteries, places of worship, etc.)  </w:t>
      </w:r>
    </w:p>
    <w:p w14:paraId="24E30597" w14:textId="77777777" w:rsidR="00757B4A" w:rsidRPr="009C329E" w:rsidRDefault="00757B4A" w:rsidP="009C329E">
      <w:pPr>
        <w:pStyle w:val="ListParagraph"/>
        <w:numPr>
          <w:ilvl w:val="0"/>
          <w:numId w:val="62"/>
        </w:numPr>
        <w:spacing w:after="120" w:line="240" w:lineRule="auto"/>
        <w:ind w:right="0"/>
        <w:rPr>
          <w:rFonts w:ascii="Arial" w:hAnsi="Arial" w:cs="Arial"/>
          <w:color w:val="auto"/>
          <w:szCs w:val="24"/>
        </w:rPr>
      </w:pPr>
      <w:r w:rsidRPr="009C329E">
        <w:rPr>
          <w:rFonts w:ascii="Arial" w:hAnsi="Arial" w:cs="Arial"/>
          <w:color w:val="auto"/>
          <w:szCs w:val="24"/>
        </w:rPr>
        <w:t>Description of procedures for redress of grievances by affected people throughout the planning and implementation period.</w:t>
      </w:r>
    </w:p>
    <w:p w14:paraId="345A3631" w14:textId="77777777" w:rsidR="00EF6C4B" w:rsidRPr="009C329E" w:rsidRDefault="00757B4A" w:rsidP="009C329E">
      <w:pPr>
        <w:pStyle w:val="ListParagraph"/>
        <w:numPr>
          <w:ilvl w:val="0"/>
          <w:numId w:val="62"/>
        </w:numPr>
        <w:spacing w:after="120" w:line="240" w:lineRule="auto"/>
        <w:ind w:right="0"/>
        <w:rPr>
          <w:rFonts w:ascii="Arial" w:hAnsi="Arial" w:cs="Arial"/>
          <w:color w:val="auto"/>
          <w:szCs w:val="24"/>
        </w:rPr>
      </w:pPr>
      <w:r w:rsidRPr="009C329E">
        <w:rPr>
          <w:rFonts w:ascii="Arial" w:hAnsi="Arial" w:cs="Arial"/>
          <w:color w:val="auto"/>
          <w:szCs w:val="24"/>
        </w:rPr>
        <w:t>Description of measures aimed at sensitizing and educating the affected and host communities on matters of resettlement.</w:t>
      </w:r>
      <w:r w:rsidR="00EF6C4B" w:rsidRPr="009C329E">
        <w:rPr>
          <w:rFonts w:ascii="Arial" w:hAnsi="Arial" w:cs="Arial"/>
          <w:color w:val="auto"/>
          <w:szCs w:val="24"/>
        </w:rPr>
        <w:t xml:space="preserve"> </w:t>
      </w:r>
    </w:p>
    <w:p w14:paraId="03DDC275" w14:textId="77777777" w:rsidR="004D7C36" w:rsidRPr="009C329E" w:rsidRDefault="004D7C36" w:rsidP="009C329E">
      <w:pPr>
        <w:keepNext/>
        <w:numPr>
          <w:ilvl w:val="1"/>
          <w:numId w:val="12"/>
        </w:numPr>
        <w:spacing w:before="240" w:after="200" w:line="240" w:lineRule="auto"/>
        <w:ind w:left="567" w:right="0" w:hanging="567"/>
        <w:outlineLvl w:val="1"/>
        <w:rPr>
          <w:rFonts w:ascii="Arial" w:hAnsi="Arial" w:cs="Arial"/>
          <w:b/>
          <w:bCs/>
          <w:iCs/>
          <w:color w:val="auto"/>
          <w:szCs w:val="24"/>
        </w:rPr>
      </w:pPr>
      <w:bookmarkStart w:id="13" w:name="_Toc199065155"/>
      <w:r w:rsidRPr="009C329E">
        <w:rPr>
          <w:rFonts w:ascii="Arial" w:hAnsi="Arial" w:cs="Arial"/>
          <w:b/>
          <w:bCs/>
          <w:iCs/>
          <w:color w:val="auto"/>
          <w:szCs w:val="24"/>
        </w:rPr>
        <w:t xml:space="preserve">Task </w:t>
      </w:r>
      <w:r w:rsidR="003515CA" w:rsidRPr="009C329E">
        <w:rPr>
          <w:rFonts w:ascii="Arial" w:hAnsi="Arial" w:cs="Arial"/>
          <w:b/>
          <w:bCs/>
          <w:iCs/>
          <w:color w:val="auto"/>
          <w:szCs w:val="24"/>
        </w:rPr>
        <w:t>10</w:t>
      </w:r>
      <w:r w:rsidRPr="009C329E">
        <w:rPr>
          <w:rFonts w:ascii="Arial" w:hAnsi="Arial" w:cs="Arial"/>
          <w:b/>
          <w:bCs/>
          <w:iCs/>
          <w:color w:val="auto"/>
          <w:szCs w:val="24"/>
        </w:rPr>
        <w:t>: Budget and Funding Arrangements</w:t>
      </w:r>
      <w:bookmarkEnd w:id="13"/>
      <w:r w:rsidRPr="009C329E">
        <w:rPr>
          <w:rFonts w:ascii="Arial" w:hAnsi="Arial" w:cs="Arial"/>
          <w:b/>
          <w:bCs/>
          <w:iCs/>
          <w:color w:val="auto"/>
          <w:szCs w:val="24"/>
        </w:rPr>
        <w:t xml:space="preserve"> </w:t>
      </w:r>
    </w:p>
    <w:p w14:paraId="6D79AF02" w14:textId="77777777" w:rsidR="004D7C36" w:rsidRPr="009C329E" w:rsidRDefault="004D7C36"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The Consultant shall ensure the RAP clearly states an overall cost estimate for resettlement</w:t>
      </w:r>
      <w:r w:rsidR="005B633B" w:rsidRPr="009C329E">
        <w:rPr>
          <w:rFonts w:ascii="Arial" w:hAnsi="Arial" w:cs="Arial"/>
          <w:color w:val="auto"/>
          <w:szCs w:val="24"/>
        </w:rPr>
        <w:t>,</w:t>
      </w:r>
      <w:r w:rsidRPr="009C329E">
        <w:rPr>
          <w:rFonts w:ascii="Arial" w:hAnsi="Arial" w:cs="Arial"/>
          <w:color w:val="auto"/>
          <w:szCs w:val="24"/>
        </w:rPr>
        <w:t xml:space="preserve"> including planning and implementation, management and administration, monitoring and evaluation, and contingencies. The RAP should describe the relevant approval processes and financial responsibility of the relevant stakeholders, where applicable, </w:t>
      </w:r>
      <w:r w:rsidR="005B633B" w:rsidRPr="009C329E">
        <w:rPr>
          <w:rFonts w:ascii="Arial" w:hAnsi="Arial" w:cs="Arial"/>
          <w:color w:val="auto"/>
          <w:szCs w:val="24"/>
        </w:rPr>
        <w:t xml:space="preserve">and </w:t>
      </w:r>
      <w:r w:rsidRPr="009C329E">
        <w:rPr>
          <w:rFonts w:ascii="Arial" w:hAnsi="Arial" w:cs="Arial"/>
          <w:color w:val="auto"/>
          <w:szCs w:val="24"/>
        </w:rPr>
        <w:t xml:space="preserve">should be categorically stated to avoid ambiguity of </w:t>
      </w:r>
      <w:r w:rsidR="005B633B" w:rsidRPr="009C329E">
        <w:rPr>
          <w:rFonts w:ascii="Arial" w:hAnsi="Arial" w:cs="Arial"/>
          <w:color w:val="auto"/>
          <w:szCs w:val="24"/>
        </w:rPr>
        <w:t xml:space="preserve">the </w:t>
      </w:r>
      <w:r w:rsidRPr="009C329E">
        <w:rPr>
          <w:rFonts w:ascii="Arial" w:hAnsi="Arial" w:cs="Arial"/>
          <w:color w:val="auto"/>
          <w:szCs w:val="24"/>
        </w:rPr>
        <w:t>source of funds for resettlement activities. The budgets should take into consideration inflationary tendencies and include sufficient contingency funding to cover any likely contingencies.</w:t>
      </w:r>
    </w:p>
    <w:p w14:paraId="703BDBE1" w14:textId="77777777" w:rsidR="00717083" w:rsidRPr="009C329E" w:rsidRDefault="003515CA" w:rsidP="009C329E">
      <w:pPr>
        <w:keepNext/>
        <w:numPr>
          <w:ilvl w:val="1"/>
          <w:numId w:val="12"/>
        </w:numPr>
        <w:spacing w:before="240" w:after="200" w:line="240" w:lineRule="auto"/>
        <w:ind w:left="567" w:right="0" w:hanging="567"/>
        <w:outlineLvl w:val="1"/>
        <w:rPr>
          <w:rFonts w:ascii="Arial" w:hAnsi="Arial" w:cs="Arial"/>
          <w:b/>
          <w:bCs/>
          <w:color w:val="auto"/>
          <w:szCs w:val="24"/>
        </w:rPr>
      </w:pPr>
      <w:r w:rsidRPr="009C329E">
        <w:rPr>
          <w:rFonts w:ascii="Arial" w:hAnsi="Arial" w:cs="Arial"/>
          <w:b/>
          <w:bCs/>
          <w:color w:val="auto"/>
          <w:szCs w:val="24"/>
        </w:rPr>
        <w:t xml:space="preserve"> </w:t>
      </w:r>
      <w:r w:rsidR="00717083" w:rsidRPr="009C329E">
        <w:rPr>
          <w:rFonts w:ascii="Arial" w:hAnsi="Arial" w:cs="Arial"/>
          <w:b/>
          <w:bCs/>
          <w:color w:val="auto"/>
          <w:szCs w:val="24"/>
        </w:rPr>
        <w:t>Task 1</w:t>
      </w:r>
      <w:r w:rsidRPr="009C329E">
        <w:rPr>
          <w:rFonts w:ascii="Arial" w:hAnsi="Arial" w:cs="Arial"/>
          <w:b/>
          <w:bCs/>
          <w:color w:val="auto"/>
          <w:szCs w:val="24"/>
        </w:rPr>
        <w:t>1</w:t>
      </w:r>
      <w:r w:rsidR="00717083" w:rsidRPr="009C329E">
        <w:rPr>
          <w:rFonts w:ascii="Arial" w:hAnsi="Arial" w:cs="Arial"/>
          <w:b/>
          <w:bCs/>
          <w:color w:val="auto"/>
          <w:szCs w:val="24"/>
        </w:rPr>
        <w:t xml:space="preserve">: Grievance Redress </w:t>
      </w:r>
      <w:r w:rsidR="005B633B" w:rsidRPr="009C329E">
        <w:rPr>
          <w:rFonts w:ascii="Arial" w:hAnsi="Arial" w:cs="Arial"/>
          <w:b/>
          <w:bCs/>
          <w:color w:val="auto"/>
          <w:szCs w:val="24"/>
        </w:rPr>
        <w:t>Procedures</w:t>
      </w:r>
      <w:r w:rsidR="00717083" w:rsidRPr="009C329E">
        <w:rPr>
          <w:rFonts w:ascii="Arial" w:hAnsi="Arial" w:cs="Arial"/>
          <w:b/>
          <w:bCs/>
          <w:color w:val="auto"/>
          <w:szCs w:val="24"/>
        </w:rPr>
        <w:t xml:space="preserve"> </w:t>
      </w:r>
    </w:p>
    <w:p w14:paraId="436F4631" w14:textId="77777777" w:rsidR="00F419F1" w:rsidRPr="009C329E" w:rsidRDefault="00717083"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 xml:space="preserve">The </w:t>
      </w:r>
      <w:r w:rsidR="00CA708D" w:rsidRPr="009C329E">
        <w:rPr>
          <w:rFonts w:ascii="Arial" w:hAnsi="Arial" w:cs="Arial"/>
          <w:color w:val="auto"/>
          <w:szCs w:val="24"/>
        </w:rPr>
        <w:t xml:space="preserve">consultant </w:t>
      </w:r>
      <w:r w:rsidRPr="009C329E">
        <w:rPr>
          <w:rFonts w:ascii="Arial" w:hAnsi="Arial" w:cs="Arial"/>
          <w:color w:val="auto"/>
          <w:szCs w:val="24"/>
        </w:rPr>
        <w:t>sh</w:t>
      </w:r>
      <w:r w:rsidR="00675B67" w:rsidRPr="009C329E">
        <w:rPr>
          <w:rFonts w:ascii="Arial" w:hAnsi="Arial" w:cs="Arial"/>
          <w:color w:val="auto"/>
          <w:szCs w:val="24"/>
        </w:rPr>
        <w:t>all</w:t>
      </w:r>
      <w:r w:rsidRPr="009C329E">
        <w:rPr>
          <w:rFonts w:ascii="Arial" w:hAnsi="Arial" w:cs="Arial"/>
          <w:color w:val="auto"/>
          <w:szCs w:val="24"/>
        </w:rPr>
        <w:t xml:space="preserve"> describe </w:t>
      </w:r>
      <w:r w:rsidR="00A60DF6" w:rsidRPr="009C329E">
        <w:rPr>
          <w:rFonts w:ascii="Arial" w:hAnsi="Arial" w:cs="Arial"/>
          <w:color w:val="auto"/>
          <w:szCs w:val="24"/>
        </w:rPr>
        <w:t xml:space="preserve">how the </w:t>
      </w:r>
      <w:r w:rsidRPr="009C329E">
        <w:rPr>
          <w:rFonts w:ascii="Arial" w:hAnsi="Arial" w:cs="Arial"/>
          <w:color w:val="auto"/>
          <w:szCs w:val="24"/>
        </w:rPr>
        <w:t xml:space="preserve">grievance redress mechanism </w:t>
      </w:r>
      <w:r w:rsidR="00A60DF6" w:rsidRPr="009C329E">
        <w:rPr>
          <w:rFonts w:ascii="Arial" w:hAnsi="Arial" w:cs="Arial"/>
          <w:color w:val="auto"/>
          <w:szCs w:val="24"/>
        </w:rPr>
        <w:t xml:space="preserve">instituted by the project will </w:t>
      </w:r>
      <w:r w:rsidR="00675B67" w:rsidRPr="009C329E">
        <w:rPr>
          <w:rFonts w:ascii="Arial" w:hAnsi="Arial" w:cs="Arial"/>
          <w:color w:val="auto"/>
          <w:szCs w:val="24"/>
        </w:rPr>
        <w:t xml:space="preserve">be </w:t>
      </w:r>
      <w:r w:rsidR="005B633B" w:rsidRPr="009C329E">
        <w:rPr>
          <w:rFonts w:ascii="Arial" w:hAnsi="Arial" w:cs="Arial"/>
          <w:color w:val="auto"/>
          <w:szCs w:val="24"/>
        </w:rPr>
        <w:t>utilised</w:t>
      </w:r>
      <w:r w:rsidR="00675B67" w:rsidRPr="009C329E">
        <w:rPr>
          <w:rFonts w:ascii="Arial" w:hAnsi="Arial" w:cs="Arial"/>
          <w:color w:val="auto"/>
          <w:szCs w:val="24"/>
        </w:rPr>
        <w:t xml:space="preserve"> </w:t>
      </w:r>
      <w:r w:rsidR="003736BC" w:rsidRPr="009C329E">
        <w:rPr>
          <w:rFonts w:ascii="Arial" w:hAnsi="Arial" w:cs="Arial"/>
          <w:color w:val="auto"/>
          <w:szCs w:val="24"/>
        </w:rPr>
        <w:t>in the settlement of</w:t>
      </w:r>
      <w:r w:rsidR="006E2812" w:rsidRPr="009C329E">
        <w:rPr>
          <w:rFonts w:ascii="Arial" w:hAnsi="Arial" w:cs="Arial"/>
          <w:color w:val="auto"/>
          <w:szCs w:val="24"/>
        </w:rPr>
        <w:t xml:space="preserve"> </w:t>
      </w:r>
      <w:r w:rsidRPr="009C329E">
        <w:rPr>
          <w:rFonts w:ascii="Arial" w:hAnsi="Arial" w:cs="Arial"/>
          <w:color w:val="auto"/>
          <w:szCs w:val="24"/>
        </w:rPr>
        <w:t xml:space="preserve">disputes arising from </w:t>
      </w:r>
      <w:r w:rsidR="00334B50" w:rsidRPr="009C329E">
        <w:rPr>
          <w:rFonts w:ascii="Arial" w:hAnsi="Arial" w:cs="Arial"/>
          <w:color w:val="auto"/>
          <w:szCs w:val="24"/>
        </w:rPr>
        <w:t>the PAPs in regards to the RAP implementation process.</w:t>
      </w:r>
      <w:r w:rsidR="00A64E35" w:rsidRPr="009C329E">
        <w:rPr>
          <w:rFonts w:ascii="Arial" w:hAnsi="Arial" w:cs="Arial"/>
          <w:color w:val="auto"/>
          <w:szCs w:val="24"/>
        </w:rPr>
        <w:t xml:space="preserve"> The consultant shall </w:t>
      </w:r>
      <w:r w:rsidR="00240586" w:rsidRPr="009C329E">
        <w:rPr>
          <w:rFonts w:ascii="Arial" w:hAnsi="Arial" w:cs="Arial"/>
          <w:color w:val="auto"/>
          <w:szCs w:val="24"/>
        </w:rPr>
        <w:t>establish</w:t>
      </w:r>
      <w:r w:rsidR="00A64E35" w:rsidRPr="009C329E">
        <w:rPr>
          <w:rFonts w:ascii="Arial" w:hAnsi="Arial" w:cs="Arial"/>
          <w:szCs w:val="24"/>
        </w:rPr>
        <w:t xml:space="preserve"> resettlement committees </w:t>
      </w:r>
      <w:r w:rsidR="00240586" w:rsidRPr="009C329E">
        <w:rPr>
          <w:rFonts w:ascii="Arial" w:hAnsi="Arial" w:cs="Arial"/>
          <w:szCs w:val="24"/>
        </w:rPr>
        <w:t xml:space="preserve">to support in </w:t>
      </w:r>
      <w:r w:rsidR="002A5058" w:rsidRPr="009C329E">
        <w:rPr>
          <w:rFonts w:ascii="Arial" w:hAnsi="Arial" w:cs="Arial"/>
          <w:szCs w:val="24"/>
        </w:rPr>
        <w:t>RAP</w:t>
      </w:r>
      <w:r w:rsidR="00240586" w:rsidRPr="009C329E">
        <w:rPr>
          <w:rFonts w:ascii="Arial" w:hAnsi="Arial" w:cs="Arial"/>
          <w:szCs w:val="24"/>
        </w:rPr>
        <w:t xml:space="preserve"> preparation </w:t>
      </w:r>
      <w:r w:rsidR="002A5058" w:rsidRPr="009C329E">
        <w:rPr>
          <w:rFonts w:ascii="Arial" w:hAnsi="Arial" w:cs="Arial"/>
          <w:szCs w:val="24"/>
        </w:rPr>
        <w:t xml:space="preserve">in consultation with </w:t>
      </w:r>
      <w:r w:rsidR="00A64E35" w:rsidRPr="009C329E">
        <w:rPr>
          <w:rFonts w:ascii="Arial" w:hAnsi="Arial" w:cs="Arial"/>
          <w:szCs w:val="24"/>
        </w:rPr>
        <w:t xml:space="preserve">BCC, </w:t>
      </w:r>
      <w:r w:rsidR="002A5058" w:rsidRPr="009C329E">
        <w:rPr>
          <w:rFonts w:ascii="Arial" w:hAnsi="Arial" w:cs="Arial"/>
          <w:szCs w:val="24"/>
        </w:rPr>
        <w:t xml:space="preserve">and </w:t>
      </w:r>
      <w:r w:rsidR="00A64E35" w:rsidRPr="009C329E">
        <w:rPr>
          <w:rFonts w:ascii="Arial" w:hAnsi="Arial" w:cs="Arial"/>
          <w:szCs w:val="24"/>
        </w:rPr>
        <w:t>RCRP-2</w:t>
      </w:r>
      <w:r w:rsidR="002A5058" w:rsidRPr="009C329E">
        <w:rPr>
          <w:rFonts w:ascii="Arial" w:hAnsi="Arial" w:cs="Arial"/>
          <w:szCs w:val="24"/>
        </w:rPr>
        <w:t xml:space="preserve"> PCU</w:t>
      </w:r>
      <w:r w:rsidR="0044004F" w:rsidRPr="009C329E">
        <w:rPr>
          <w:rFonts w:ascii="Arial" w:hAnsi="Arial" w:cs="Arial"/>
          <w:szCs w:val="24"/>
        </w:rPr>
        <w:t xml:space="preserve"> and develop materials in </w:t>
      </w:r>
      <w:r w:rsidR="00E938F2" w:rsidRPr="009C329E">
        <w:rPr>
          <w:rFonts w:ascii="Arial" w:hAnsi="Arial" w:cs="Arial"/>
          <w:szCs w:val="24"/>
        </w:rPr>
        <w:t>local</w:t>
      </w:r>
      <w:r w:rsidR="00A64E35" w:rsidRPr="009C329E">
        <w:rPr>
          <w:rFonts w:ascii="Arial" w:hAnsi="Arial" w:cs="Arial"/>
          <w:szCs w:val="24"/>
        </w:rPr>
        <w:t xml:space="preserve"> language on accessibility and </w:t>
      </w:r>
      <w:r w:rsidR="00FC590C" w:rsidRPr="009C329E">
        <w:rPr>
          <w:rFonts w:ascii="Arial" w:hAnsi="Arial" w:cs="Arial"/>
          <w:szCs w:val="24"/>
        </w:rPr>
        <w:t>timelines</w:t>
      </w:r>
      <w:r w:rsidR="00A64E35" w:rsidRPr="009C329E">
        <w:rPr>
          <w:rFonts w:ascii="Arial" w:hAnsi="Arial" w:cs="Arial"/>
          <w:szCs w:val="24"/>
        </w:rPr>
        <w:t xml:space="preserve"> for the resolution of grievances, </w:t>
      </w:r>
      <w:r w:rsidR="00E938F2" w:rsidRPr="009C329E">
        <w:rPr>
          <w:rFonts w:ascii="Arial" w:hAnsi="Arial" w:cs="Arial"/>
          <w:szCs w:val="24"/>
        </w:rPr>
        <w:t xml:space="preserve">and this grievance mechanism to the </w:t>
      </w:r>
      <w:r w:rsidR="00A64E35" w:rsidRPr="009C329E">
        <w:rPr>
          <w:rFonts w:ascii="Arial" w:hAnsi="Arial" w:cs="Arial"/>
          <w:szCs w:val="24"/>
        </w:rPr>
        <w:t>PAP</w:t>
      </w:r>
      <w:r w:rsidR="00E938F2" w:rsidRPr="009C329E">
        <w:rPr>
          <w:rFonts w:ascii="Arial" w:hAnsi="Arial" w:cs="Arial"/>
          <w:szCs w:val="24"/>
        </w:rPr>
        <w:t xml:space="preserve">. </w:t>
      </w:r>
      <w:r w:rsidR="00A64E35" w:rsidRPr="009C329E">
        <w:rPr>
          <w:rFonts w:ascii="Arial" w:hAnsi="Arial" w:cs="Arial"/>
          <w:szCs w:val="24"/>
        </w:rPr>
        <w:t xml:space="preserve"> </w:t>
      </w:r>
      <w:r w:rsidR="00E938F2" w:rsidRPr="009C329E">
        <w:rPr>
          <w:rFonts w:ascii="Arial" w:hAnsi="Arial" w:cs="Arial"/>
          <w:szCs w:val="24"/>
        </w:rPr>
        <w:t xml:space="preserve">The </w:t>
      </w:r>
      <w:r w:rsidR="00264D92" w:rsidRPr="009C329E">
        <w:rPr>
          <w:rFonts w:ascii="Arial" w:hAnsi="Arial" w:cs="Arial"/>
          <w:szCs w:val="24"/>
        </w:rPr>
        <w:t>consultant shall also work with the existing</w:t>
      </w:r>
      <w:r w:rsidR="00240586" w:rsidRPr="009C329E">
        <w:rPr>
          <w:rFonts w:ascii="Arial" w:hAnsi="Arial" w:cs="Arial"/>
          <w:szCs w:val="24"/>
        </w:rPr>
        <w:t xml:space="preserve"> grievance mechanism committees</w:t>
      </w:r>
      <w:r w:rsidR="00264D92" w:rsidRPr="009C329E">
        <w:rPr>
          <w:rFonts w:ascii="Arial" w:hAnsi="Arial" w:cs="Arial"/>
          <w:szCs w:val="24"/>
        </w:rPr>
        <w:t xml:space="preserve"> to resolve any arising grievances.</w:t>
      </w:r>
    </w:p>
    <w:p w14:paraId="1EE49E98" w14:textId="77777777" w:rsidR="005B507B" w:rsidRPr="009C329E" w:rsidRDefault="003515CA" w:rsidP="009C329E">
      <w:pPr>
        <w:keepNext/>
        <w:numPr>
          <w:ilvl w:val="1"/>
          <w:numId w:val="12"/>
        </w:numPr>
        <w:spacing w:before="240" w:after="200" w:line="240" w:lineRule="auto"/>
        <w:ind w:left="567" w:right="0" w:hanging="567"/>
        <w:outlineLvl w:val="1"/>
        <w:rPr>
          <w:rFonts w:ascii="Arial" w:hAnsi="Arial" w:cs="Arial"/>
          <w:b/>
          <w:bCs/>
          <w:color w:val="auto"/>
          <w:szCs w:val="24"/>
        </w:rPr>
      </w:pPr>
      <w:r w:rsidRPr="009C329E">
        <w:rPr>
          <w:rFonts w:ascii="Arial" w:hAnsi="Arial" w:cs="Arial"/>
          <w:b/>
          <w:bCs/>
          <w:color w:val="auto"/>
          <w:szCs w:val="24"/>
        </w:rPr>
        <w:t xml:space="preserve">Task </w:t>
      </w:r>
      <w:r w:rsidR="005B507B" w:rsidRPr="009C329E">
        <w:rPr>
          <w:rFonts w:ascii="Arial" w:hAnsi="Arial" w:cs="Arial"/>
          <w:b/>
          <w:bCs/>
          <w:color w:val="auto"/>
          <w:szCs w:val="24"/>
        </w:rPr>
        <w:t xml:space="preserve">12. </w:t>
      </w:r>
      <w:r w:rsidR="00F419F1" w:rsidRPr="009C329E">
        <w:rPr>
          <w:rFonts w:ascii="Arial" w:hAnsi="Arial" w:cs="Arial"/>
          <w:b/>
          <w:bCs/>
          <w:color w:val="auto"/>
          <w:szCs w:val="24"/>
        </w:rPr>
        <w:t xml:space="preserve">Development of a </w:t>
      </w:r>
      <w:r w:rsidR="00FF15D6" w:rsidRPr="009C329E">
        <w:rPr>
          <w:rFonts w:ascii="Arial" w:hAnsi="Arial" w:cs="Arial"/>
          <w:b/>
          <w:bCs/>
          <w:color w:val="auto"/>
          <w:szCs w:val="24"/>
        </w:rPr>
        <w:t>LRP</w:t>
      </w:r>
    </w:p>
    <w:p w14:paraId="43A4EA10" w14:textId="77777777" w:rsidR="00D91026" w:rsidRPr="009C329E" w:rsidRDefault="00D91026" w:rsidP="009C329E">
      <w:pPr>
        <w:keepNext/>
        <w:spacing w:before="240" w:after="200" w:line="240" w:lineRule="auto"/>
        <w:ind w:left="0" w:right="0" w:firstLine="0"/>
        <w:outlineLvl w:val="1"/>
        <w:rPr>
          <w:rFonts w:ascii="Arial" w:hAnsi="Arial" w:cs="Arial"/>
          <w:b/>
          <w:bCs/>
          <w:color w:val="auto"/>
          <w:szCs w:val="24"/>
        </w:rPr>
      </w:pPr>
      <w:r w:rsidRPr="009C329E">
        <w:rPr>
          <w:rFonts w:ascii="Arial" w:hAnsi="Arial" w:cs="Arial"/>
          <w:color w:val="auto"/>
          <w:szCs w:val="24"/>
        </w:rPr>
        <w:t>The Consultant will</w:t>
      </w:r>
      <w:r w:rsidR="002D2560" w:rsidRPr="009C329E">
        <w:rPr>
          <w:rFonts w:ascii="Arial" w:hAnsi="Arial" w:cs="Arial"/>
          <w:color w:val="auto"/>
          <w:szCs w:val="24"/>
        </w:rPr>
        <w:t xml:space="preserve"> </w:t>
      </w:r>
      <w:r w:rsidR="002D2560" w:rsidRPr="009C329E">
        <w:rPr>
          <w:rFonts w:ascii="Arial" w:hAnsi="Arial" w:cs="Arial"/>
          <w:szCs w:val="24"/>
        </w:rPr>
        <w:t xml:space="preserve">design </w:t>
      </w:r>
      <w:r w:rsidR="00FC4E85" w:rsidRPr="009C329E">
        <w:rPr>
          <w:rFonts w:ascii="Arial" w:hAnsi="Arial" w:cs="Arial"/>
          <w:szCs w:val="24"/>
        </w:rPr>
        <w:t>tailored livelihood</w:t>
      </w:r>
      <w:r w:rsidR="002D2560" w:rsidRPr="009C329E">
        <w:rPr>
          <w:rFonts w:ascii="Arial" w:hAnsi="Arial" w:cs="Arial"/>
          <w:szCs w:val="24"/>
        </w:rPr>
        <w:t xml:space="preserve"> restoration interventions, such as vocational training, small business development, or access to microfinance, ensuring </w:t>
      </w:r>
      <w:r w:rsidR="002D2560" w:rsidRPr="009C329E">
        <w:rPr>
          <w:rFonts w:ascii="Arial" w:hAnsi="Arial" w:cs="Arial"/>
          <w:szCs w:val="24"/>
        </w:rPr>
        <w:lastRenderedPageBreak/>
        <w:t xml:space="preserve">with </w:t>
      </w:r>
      <w:r w:rsidR="008A69F9" w:rsidRPr="009C329E">
        <w:rPr>
          <w:rFonts w:ascii="Arial" w:hAnsi="Arial" w:cs="Arial"/>
          <w:szCs w:val="24"/>
        </w:rPr>
        <w:t>M</w:t>
      </w:r>
      <w:r w:rsidR="002D2560" w:rsidRPr="009C329E">
        <w:rPr>
          <w:rFonts w:ascii="Arial" w:hAnsi="Arial" w:cs="Arial"/>
          <w:szCs w:val="24"/>
        </w:rPr>
        <w:t>alawi’s local economic conditions, market opportunities and environmental sustainability considerations.</w:t>
      </w:r>
    </w:p>
    <w:p w14:paraId="28B42E2C" w14:textId="77777777" w:rsidR="00BB71F2" w:rsidRPr="009C329E" w:rsidRDefault="003515CA" w:rsidP="009C329E">
      <w:pPr>
        <w:keepNext/>
        <w:numPr>
          <w:ilvl w:val="1"/>
          <w:numId w:val="12"/>
        </w:numPr>
        <w:spacing w:before="240" w:after="200" w:line="240" w:lineRule="auto"/>
        <w:ind w:left="567" w:right="0" w:hanging="567"/>
        <w:outlineLvl w:val="1"/>
        <w:rPr>
          <w:rFonts w:ascii="Arial" w:hAnsi="Arial" w:cs="Arial"/>
          <w:b/>
          <w:szCs w:val="24"/>
        </w:rPr>
      </w:pPr>
      <w:r w:rsidRPr="009C329E">
        <w:rPr>
          <w:rFonts w:ascii="Arial" w:hAnsi="Arial" w:cs="Arial"/>
          <w:b/>
          <w:szCs w:val="24"/>
        </w:rPr>
        <w:t>Task 13</w:t>
      </w:r>
      <w:r w:rsidR="00BB71F2" w:rsidRPr="009C329E">
        <w:rPr>
          <w:rFonts w:ascii="Arial" w:hAnsi="Arial" w:cs="Arial"/>
          <w:b/>
          <w:szCs w:val="24"/>
        </w:rPr>
        <w:t xml:space="preserve">: Development of RAP database </w:t>
      </w:r>
    </w:p>
    <w:p w14:paraId="235C16F7" w14:textId="77777777" w:rsidR="00313B7C" w:rsidRPr="009C329E" w:rsidRDefault="002D2560" w:rsidP="009C329E">
      <w:pPr>
        <w:spacing w:after="120" w:line="240" w:lineRule="auto"/>
        <w:ind w:left="0" w:right="0" w:firstLine="0"/>
        <w:rPr>
          <w:rFonts w:ascii="Arial" w:hAnsi="Arial" w:cs="Arial"/>
          <w:color w:val="auto"/>
          <w:szCs w:val="24"/>
        </w:rPr>
      </w:pPr>
      <w:r w:rsidRPr="009C329E">
        <w:rPr>
          <w:rFonts w:ascii="Arial" w:hAnsi="Arial" w:cs="Arial"/>
          <w:szCs w:val="24"/>
        </w:rPr>
        <w:t xml:space="preserve">The consultant shall develop a </w:t>
      </w:r>
      <w:r w:rsidR="00702A7B" w:rsidRPr="009C329E">
        <w:rPr>
          <w:rFonts w:ascii="Arial" w:hAnsi="Arial" w:cs="Arial"/>
          <w:szCs w:val="24"/>
        </w:rPr>
        <w:t xml:space="preserve">database </w:t>
      </w:r>
      <w:r w:rsidRPr="009C329E">
        <w:rPr>
          <w:rFonts w:ascii="Arial" w:hAnsi="Arial" w:cs="Arial"/>
          <w:szCs w:val="24"/>
        </w:rPr>
        <w:t>for collecting and organizing data on PAPs, including demographic details, affected assets (land, structures,</w:t>
      </w:r>
      <w:r w:rsidR="00FC4E85" w:rsidRPr="009C329E">
        <w:rPr>
          <w:rFonts w:ascii="Arial" w:hAnsi="Arial" w:cs="Arial"/>
          <w:szCs w:val="24"/>
        </w:rPr>
        <w:t xml:space="preserve"> </w:t>
      </w:r>
      <w:r w:rsidRPr="009C329E">
        <w:rPr>
          <w:rFonts w:ascii="Arial" w:hAnsi="Arial" w:cs="Arial"/>
          <w:szCs w:val="24"/>
        </w:rPr>
        <w:t>trees, etc), livelihood profiles, and compensation entitlements, ensuring alignment with Malawi’s land administration systems, World Bank requirements and integration of environmental and social</w:t>
      </w:r>
      <w:r w:rsidR="00FE6C74" w:rsidRPr="009C329E">
        <w:rPr>
          <w:rFonts w:ascii="Arial" w:hAnsi="Arial" w:cs="Arial"/>
          <w:szCs w:val="24"/>
        </w:rPr>
        <w:t xml:space="preserve"> data.</w:t>
      </w:r>
      <w:r w:rsidR="00313B7C" w:rsidRPr="009C329E">
        <w:rPr>
          <w:rFonts w:ascii="Arial" w:hAnsi="Arial" w:cs="Arial"/>
          <w:szCs w:val="24"/>
        </w:rPr>
        <w:t xml:space="preserve"> </w:t>
      </w:r>
      <w:r w:rsidR="00313B7C" w:rsidRPr="009C329E">
        <w:rPr>
          <w:rFonts w:ascii="Arial" w:hAnsi="Arial" w:cs="Arial"/>
          <w:color w:val="auto"/>
          <w:szCs w:val="24"/>
        </w:rPr>
        <w:t xml:space="preserve">The database shall be an appropriate, </w:t>
      </w:r>
      <w:r w:rsidR="00FC590C" w:rsidRPr="009C329E">
        <w:rPr>
          <w:rFonts w:ascii="Arial" w:hAnsi="Arial" w:cs="Arial"/>
          <w:color w:val="auto"/>
          <w:szCs w:val="24"/>
        </w:rPr>
        <w:t>user-friendly</w:t>
      </w:r>
      <w:r w:rsidR="00313B7C" w:rsidRPr="009C329E">
        <w:rPr>
          <w:rFonts w:ascii="Arial" w:hAnsi="Arial" w:cs="Arial"/>
          <w:color w:val="auto"/>
          <w:szCs w:val="24"/>
        </w:rPr>
        <w:t xml:space="preserve"> database for the RAP implementation process, covering, but not necessarily limited to </w:t>
      </w:r>
    </w:p>
    <w:p w14:paraId="1EE9D86D" w14:textId="77777777" w:rsidR="00313B7C" w:rsidRPr="009C329E" w:rsidRDefault="00313B7C" w:rsidP="009C329E">
      <w:pPr>
        <w:numPr>
          <w:ilvl w:val="0"/>
          <w:numId w:val="52"/>
        </w:numPr>
        <w:spacing w:after="120" w:line="240" w:lineRule="auto"/>
        <w:ind w:right="0"/>
        <w:contextualSpacing/>
        <w:rPr>
          <w:rFonts w:ascii="Arial" w:hAnsi="Arial" w:cs="Arial"/>
          <w:color w:val="auto"/>
          <w:szCs w:val="24"/>
        </w:rPr>
      </w:pPr>
      <w:r w:rsidRPr="009C329E">
        <w:rPr>
          <w:rFonts w:ascii="Arial" w:hAnsi="Arial" w:cs="Arial"/>
          <w:color w:val="auto"/>
          <w:szCs w:val="24"/>
        </w:rPr>
        <w:t>Census and asset inventory data</w:t>
      </w:r>
    </w:p>
    <w:p w14:paraId="0C208725" w14:textId="77777777" w:rsidR="00313B7C" w:rsidRPr="009C329E" w:rsidRDefault="00313B7C" w:rsidP="009C329E">
      <w:pPr>
        <w:numPr>
          <w:ilvl w:val="0"/>
          <w:numId w:val="52"/>
        </w:numPr>
        <w:spacing w:after="120" w:line="240" w:lineRule="auto"/>
        <w:ind w:right="0"/>
        <w:contextualSpacing/>
        <w:rPr>
          <w:rFonts w:ascii="Arial" w:hAnsi="Arial" w:cs="Arial"/>
          <w:color w:val="auto"/>
          <w:szCs w:val="24"/>
        </w:rPr>
      </w:pPr>
      <w:r w:rsidRPr="009C329E">
        <w:rPr>
          <w:rFonts w:ascii="Arial" w:hAnsi="Arial" w:cs="Arial"/>
          <w:color w:val="auto"/>
          <w:szCs w:val="24"/>
        </w:rPr>
        <w:t>Socio-economic data</w:t>
      </w:r>
    </w:p>
    <w:p w14:paraId="56ED5D19" w14:textId="77777777" w:rsidR="00313B7C" w:rsidRPr="009C329E" w:rsidRDefault="00313B7C" w:rsidP="009C329E">
      <w:pPr>
        <w:numPr>
          <w:ilvl w:val="0"/>
          <w:numId w:val="52"/>
        </w:numPr>
        <w:spacing w:after="120" w:line="240" w:lineRule="auto"/>
        <w:ind w:right="0"/>
        <w:contextualSpacing/>
        <w:rPr>
          <w:rFonts w:ascii="Arial" w:hAnsi="Arial" w:cs="Arial"/>
          <w:color w:val="auto"/>
          <w:szCs w:val="24"/>
        </w:rPr>
      </w:pPr>
      <w:r w:rsidRPr="009C329E">
        <w:rPr>
          <w:rFonts w:ascii="Arial" w:hAnsi="Arial" w:cs="Arial"/>
          <w:color w:val="auto"/>
          <w:szCs w:val="24"/>
        </w:rPr>
        <w:t xml:space="preserve">Compensation agreements/-payment data </w:t>
      </w:r>
    </w:p>
    <w:p w14:paraId="6B196CEF" w14:textId="77777777" w:rsidR="00313B7C" w:rsidRPr="009C329E" w:rsidRDefault="00313B7C" w:rsidP="009C329E">
      <w:pPr>
        <w:numPr>
          <w:ilvl w:val="0"/>
          <w:numId w:val="52"/>
        </w:numPr>
        <w:spacing w:after="120" w:line="240" w:lineRule="auto"/>
        <w:ind w:right="0"/>
        <w:contextualSpacing/>
        <w:rPr>
          <w:rFonts w:ascii="Arial" w:hAnsi="Arial" w:cs="Arial"/>
          <w:color w:val="auto"/>
          <w:szCs w:val="24"/>
        </w:rPr>
      </w:pPr>
      <w:r w:rsidRPr="009C329E">
        <w:rPr>
          <w:rFonts w:ascii="Arial" w:hAnsi="Arial" w:cs="Arial"/>
          <w:color w:val="auto"/>
          <w:szCs w:val="24"/>
        </w:rPr>
        <w:t>Stakeholder engagement data including grievances</w:t>
      </w:r>
    </w:p>
    <w:p w14:paraId="4974F965" w14:textId="77777777" w:rsidR="00FE6C74" w:rsidRPr="009C329E" w:rsidRDefault="00313B7C"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The database management system in terms of format and structure shall reflect the type of information to be managed, monitoring formats and reporting needs. The RAP Consultant, during the development of the database, shall identify any missing information and/or gaps that are critical to RAP implementation and propose actions to close gaps</w:t>
      </w:r>
      <w:r w:rsidR="00452C26" w:rsidRPr="009C329E">
        <w:rPr>
          <w:rFonts w:ascii="Arial" w:hAnsi="Arial" w:cs="Arial"/>
          <w:color w:val="auto"/>
          <w:szCs w:val="24"/>
        </w:rPr>
        <w:t>.</w:t>
      </w:r>
    </w:p>
    <w:p w14:paraId="2790792D" w14:textId="77777777" w:rsidR="002D2560" w:rsidRPr="009C329E" w:rsidRDefault="00FE6C74" w:rsidP="009C329E">
      <w:pPr>
        <w:spacing w:before="100" w:beforeAutospacing="1" w:after="100" w:afterAutospacing="1" w:line="240" w:lineRule="auto"/>
        <w:ind w:left="0" w:right="0" w:firstLine="0"/>
        <w:rPr>
          <w:rFonts w:ascii="Arial" w:hAnsi="Arial" w:cs="Arial"/>
          <w:szCs w:val="24"/>
          <w:highlight w:val="yellow"/>
        </w:rPr>
      </w:pPr>
      <w:r w:rsidRPr="009C329E">
        <w:rPr>
          <w:rFonts w:ascii="Arial" w:hAnsi="Arial" w:cs="Arial"/>
          <w:szCs w:val="24"/>
        </w:rPr>
        <w:t xml:space="preserve">For data verification, implement a process to verify the accuracy of data through field validations, community consultations, and </w:t>
      </w:r>
      <w:r w:rsidR="00FC590C" w:rsidRPr="009C329E">
        <w:rPr>
          <w:rFonts w:ascii="Arial" w:hAnsi="Arial" w:cs="Arial"/>
          <w:szCs w:val="24"/>
        </w:rPr>
        <w:t>cross referencing</w:t>
      </w:r>
      <w:r w:rsidRPr="009C329E">
        <w:rPr>
          <w:rFonts w:ascii="Arial" w:hAnsi="Arial" w:cs="Arial"/>
          <w:szCs w:val="24"/>
        </w:rPr>
        <w:t xml:space="preserve"> with local authorities</w:t>
      </w:r>
      <w:r w:rsidR="00FC4E85" w:rsidRPr="009C329E">
        <w:rPr>
          <w:rFonts w:ascii="Arial" w:hAnsi="Arial" w:cs="Arial"/>
          <w:szCs w:val="24"/>
        </w:rPr>
        <w:t xml:space="preserve"> (e.g</w:t>
      </w:r>
      <w:r w:rsidR="00FC590C" w:rsidRPr="009C329E">
        <w:rPr>
          <w:rFonts w:ascii="Arial" w:hAnsi="Arial" w:cs="Arial"/>
          <w:szCs w:val="24"/>
        </w:rPr>
        <w:t>.</w:t>
      </w:r>
      <w:r w:rsidR="00FC4E85" w:rsidRPr="009C329E">
        <w:rPr>
          <w:rFonts w:ascii="Arial" w:hAnsi="Arial" w:cs="Arial"/>
          <w:szCs w:val="24"/>
        </w:rPr>
        <w:t xml:space="preserve"> Blantyre City Council) to ensure compliance with Malawi’s Legal framework and World Bank Standards</w:t>
      </w:r>
      <w:r w:rsidR="00313B7C" w:rsidRPr="009C329E">
        <w:rPr>
          <w:rFonts w:ascii="Arial" w:hAnsi="Arial" w:cs="Arial"/>
          <w:szCs w:val="24"/>
        </w:rPr>
        <w:t xml:space="preserve">. </w:t>
      </w:r>
      <w:r w:rsidRPr="009C329E">
        <w:rPr>
          <w:rFonts w:ascii="Arial" w:hAnsi="Arial" w:cs="Arial"/>
          <w:szCs w:val="24"/>
        </w:rPr>
        <w:t xml:space="preserve">For data base security and accessibility, ensure that the database includes measures to protect sensitive personal information in accordance with Malawi’s data protection regulations and World Bank </w:t>
      </w:r>
      <w:r w:rsidR="008A69F9" w:rsidRPr="009C329E">
        <w:rPr>
          <w:rFonts w:ascii="Arial" w:hAnsi="Arial" w:cs="Arial"/>
          <w:szCs w:val="24"/>
        </w:rPr>
        <w:t>standards</w:t>
      </w:r>
      <w:r w:rsidRPr="009C329E">
        <w:rPr>
          <w:rFonts w:ascii="Arial" w:hAnsi="Arial" w:cs="Arial"/>
          <w:szCs w:val="24"/>
        </w:rPr>
        <w:t xml:space="preserve"> while allowing authorized stakeholders (e.g</w:t>
      </w:r>
      <w:r w:rsidR="00FC590C" w:rsidRPr="009C329E">
        <w:rPr>
          <w:rFonts w:ascii="Arial" w:hAnsi="Arial" w:cs="Arial"/>
          <w:szCs w:val="24"/>
        </w:rPr>
        <w:t>.</w:t>
      </w:r>
      <w:r w:rsidRPr="009C329E">
        <w:rPr>
          <w:rFonts w:ascii="Arial" w:hAnsi="Arial" w:cs="Arial"/>
          <w:szCs w:val="24"/>
        </w:rPr>
        <w:t xml:space="preserve"> project team, government,</w:t>
      </w:r>
      <w:r w:rsidR="00FC4E85" w:rsidRPr="009C329E">
        <w:rPr>
          <w:rFonts w:ascii="Arial" w:hAnsi="Arial" w:cs="Arial"/>
          <w:szCs w:val="24"/>
        </w:rPr>
        <w:t xml:space="preserve"> </w:t>
      </w:r>
      <w:r w:rsidRPr="009C329E">
        <w:rPr>
          <w:rFonts w:ascii="Arial" w:hAnsi="Arial" w:cs="Arial"/>
          <w:szCs w:val="24"/>
        </w:rPr>
        <w:t>auditors) secure access for monitoring purposes.</w:t>
      </w:r>
      <w:r w:rsidR="002D2560" w:rsidRPr="009C329E">
        <w:rPr>
          <w:rFonts w:ascii="Arial" w:hAnsi="Arial" w:cs="Arial"/>
          <w:szCs w:val="24"/>
        </w:rPr>
        <w:t xml:space="preserve"> </w:t>
      </w:r>
    </w:p>
    <w:p w14:paraId="6C8572E2" w14:textId="77777777" w:rsidR="00BB71F2" w:rsidRPr="009C329E" w:rsidRDefault="00056AEA" w:rsidP="009C329E">
      <w:pPr>
        <w:keepNext/>
        <w:numPr>
          <w:ilvl w:val="1"/>
          <w:numId w:val="12"/>
        </w:numPr>
        <w:spacing w:before="240" w:after="200" w:line="240" w:lineRule="auto"/>
        <w:ind w:left="567" w:right="0" w:hanging="567"/>
        <w:outlineLvl w:val="1"/>
        <w:rPr>
          <w:rFonts w:ascii="Arial" w:hAnsi="Arial" w:cs="Arial"/>
          <w:b/>
          <w:szCs w:val="24"/>
        </w:rPr>
      </w:pPr>
      <w:r w:rsidRPr="009C329E">
        <w:rPr>
          <w:rFonts w:ascii="Arial" w:hAnsi="Arial" w:cs="Arial"/>
          <w:szCs w:val="24"/>
        </w:rPr>
        <w:t xml:space="preserve"> </w:t>
      </w:r>
      <w:r w:rsidR="003515CA" w:rsidRPr="009C329E">
        <w:rPr>
          <w:rFonts w:ascii="Arial" w:hAnsi="Arial" w:cs="Arial"/>
          <w:b/>
          <w:szCs w:val="24"/>
        </w:rPr>
        <w:t>Task 14</w:t>
      </w:r>
      <w:r w:rsidR="00BB71F2" w:rsidRPr="009C329E">
        <w:rPr>
          <w:rFonts w:ascii="Arial" w:hAnsi="Arial" w:cs="Arial"/>
          <w:b/>
          <w:szCs w:val="24"/>
        </w:rPr>
        <w:t>: P</w:t>
      </w:r>
      <w:r w:rsidR="00F419F1" w:rsidRPr="009C329E">
        <w:rPr>
          <w:rFonts w:ascii="Arial" w:hAnsi="Arial" w:cs="Arial"/>
          <w:b/>
          <w:szCs w:val="24"/>
        </w:rPr>
        <w:t>reparation of compensation schedules</w:t>
      </w:r>
    </w:p>
    <w:p w14:paraId="56954980" w14:textId="77777777" w:rsidR="00FC4E85" w:rsidRPr="009C329E" w:rsidRDefault="00FC4E85" w:rsidP="009C329E">
      <w:pPr>
        <w:spacing w:before="100" w:beforeAutospacing="1" w:after="100" w:afterAutospacing="1" w:line="240" w:lineRule="auto"/>
        <w:ind w:left="-10" w:right="0" w:firstLine="0"/>
        <w:rPr>
          <w:rFonts w:ascii="Arial" w:hAnsi="Arial" w:cs="Arial"/>
          <w:szCs w:val="24"/>
        </w:rPr>
      </w:pPr>
      <w:r w:rsidRPr="009C329E">
        <w:rPr>
          <w:rFonts w:ascii="Arial" w:hAnsi="Arial" w:cs="Arial"/>
          <w:szCs w:val="24"/>
        </w:rPr>
        <w:t xml:space="preserve">The consultant shall develop a compensation </w:t>
      </w:r>
      <w:r w:rsidR="00D537EA" w:rsidRPr="009C329E">
        <w:rPr>
          <w:rFonts w:ascii="Arial" w:hAnsi="Arial" w:cs="Arial"/>
          <w:szCs w:val="24"/>
        </w:rPr>
        <w:t>schedule</w:t>
      </w:r>
      <w:r w:rsidRPr="009C329E">
        <w:rPr>
          <w:rFonts w:ascii="Arial" w:hAnsi="Arial" w:cs="Arial"/>
          <w:szCs w:val="24"/>
        </w:rPr>
        <w:t xml:space="preserve"> that outlines </w:t>
      </w:r>
      <w:r w:rsidR="00056AEA" w:rsidRPr="009C329E">
        <w:rPr>
          <w:rFonts w:ascii="Arial" w:hAnsi="Arial" w:cs="Arial"/>
          <w:szCs w:val="24"/>
        </w:rPr>
        <w:t xml:space="preserve">eligibility criteria, </w:t>
      </w:r>
      <w:r w:rsidR="00D537EA" w:rsidRPr="009C329E">
        <w:rPr>
          <w:rFonts w:ascii="Arial" w:hAnsi="Arial" w:cs="Arial"/>
          <w:szCs w:val="24"/>
        </w:rPr>
        <w:t xml:space="preserve">timeframe for the compensations, </w:t>
      </w:r>
      <w:r w:rsidR="00056AEA" w:rsidRPr="009C329E">
        <w:rPr>
          <w:rFonts w:ascii="Arial" w:hAnsi="Arial" w:cs="Arial"/>
          <w:szCs w:val="24"/>
        </w:rPr>
        <w:t xml:space="preserve">entitlement matrix, and compensation rates for different categories of losses </w:t>
      </w:r>
      <w:r w:rsidR="00FC590C" w:rsidRPr="009C329E">
        <w:rPr>
          <w:rFonts w:ascii="Arial" w:hAnsi="Arial" w:cs="Arial"/>
          <w:szCs w:val="24"/>
        </w:rPr>
        <w:t>(</w:t>
      </w:r>
      <w:r w:rsidR="00056AEA" w:rsidRPr="009C329E">
        <w:rPr>
          <w:rFonts w:ascii="Arial" w:hAnsi="Arial" w:cs="Arial"/>
          <w:szCs w:val="24"/>
        </w:rPr>
        <w:t>e.g</w:t>
      </w:r>
      <w:r w:rsidR="00FC590C" w:rsidRPr="009C329E">
        <w:rPr>
          <w:rFonts w:ascii="Arial" w:hAnsi="Arial" w:cs="Arial"/>
          <w:szCs w:val="24"/>
        </w:rPr>
        <w:t>.</w:t>
      </w:r>
      <w:r w:rsidR="00056AEA" w:rsidRPr="009C329E">
        <w:rPr>
          <w:rFonts w:ascii="Arial" w:hAnsi="Arial" w:cs="Arial"/>
          <w:szCs w:val="24"/>
        </w:rPr>
        <w:t xml:space="preserve"> land, residential structures, businesses</w:t>
      </w:r>
      <w:r w:rsidR="00FC590C" w:rsidRPr="009C329E">
        <w:rPr>
          <w:rFonts w:ascii="Arial" w:hAnsi="Arial" w:cs="Arial"/>
          <w:szCs w:val="24"/>
        </w:rPr>
        <w:t>, community structures</w:t>
      </w:r>
      <w:r w:rsidR="00056AEA" w:rsidRPr="009C329E">
        <w:rPr>
          <w:rFonts w:ascii="Arial" w:hAnsi="Arial" w:cs="Arial"/>
          <w:szCs w:val="24"/>
        </w:rPr>
        <w:t>), ensuring alignment with Malawi’s legal framework, World Bank ESF</w:t>
      </w:r>
      <w:r w:rsidR="00FC590C" w:rsidRPr="009C329E">
        <w:rPr>
          <w:rFonts w:ascii="Arial" w:hAnsi="Arial" w:cs="Arial"/>
          <w:szCs w:val="24"/>
        </w:rPr>
        <w:t>, the RPF,</w:t>
      </w:r>
      <w:r w:rsidR="00056AEA" w:rsidRPr="009C329E">
        <w:rPr>
          <w:rFonts w:ascii="Arial" w:hAnsi="Arial" w:cs="Arial"/>
          <w:szCs w:val="24"/>
        </w:rPr>
        <w:t xml:space="preserve"> and provisions for vulnerable groups</w:t>
      </w:r>
      <w:r w:rsidRPr="009C329E">
        <w:rPr>
          <w:rFonts w:ascii="Arial" w:hAnsi="Arial" w:cs="Arial"/>
          <w:szCs w:val="24"/>
        </w:rPr>
        <w:t>.</w:t>
      </w:r>
    </w:p>
    <w:p w14:paraId="3831A804" w14:textId="77777777" w:rsidR="005B507B" w:rsidRPr="009C329E" w:rsidRDefault="00D537EA" w:rsidP="009C329E">
      <w:pPr>
        <w:keepNext/>
        <w:numPr>
          <w:ilvl w:val="1"/>
          <w:numId w:val="12"/>
        </w:numPr>
        <w:spacing w:before="240" w:after="200" w:line="240" w:lineRule="auto"/>
        <w:ind w:left="567" w:right="0" w:hanging="567"/>
        <w:outlineLvl w:val="1"/>
        <w:rPr>
          <w:rFonts w:ascii="Arial" w:hAnsi="Arial" w:cs="Arial"/>
          <w:b/>
          <w:szCs w:val="24"/>
        </w:rPr>
      </w:pPr>
      <w:r w:rsidRPr="009C329E">
        <w:rPr>
          <w:rFonts w:ascii="Arial" w:hAnsi="Arial" w:cs="Arial"/>
          <w:b/>
          <w:szCs w:val="24"/>
        </w:rPr>
        <w:t>Task 1</w:t>
      </w:r>
      <w:r w:rsidR="003515CA" w:rsidRPr="009C329E">
        <w:rPr>
          <w:rFonts w:ascii="Arial" w:hAnsi="Arial" w:cs="Arial"/>
          <w:b/>
          <w:szCs w:val="24"/>
        </w:rPr>
        <w:t>5</w:t>
      </w:r>
      <w:r w:rsidRPr="009C329E">
        <w:rPr>
          <w:rFonts w:ascii="Arial" w:hAnsi="Arial" w:cs="Arial"/>
          <w:b/>
          <w:szCs w:val="24"/>
        </w:rPr>
        <w:t>: Monitoring Plan</w:t>
      </w:r>
    </w:p>
    <w:p w14:paraId="6407663C" w14:textId="77777777" w:rsidR="00A816E5" w:rsidRPr="009C329E" w:rsidRDefault="00D537EA" w:rsidP="009C329E">
      <w:pPr>
        <w:pStyle w:val="CommentText"/>
        <w:ind w:left="0" w:firstLine="0"/>
        <w:rPr>
          <w:rFonts w:ascii="Arial" w:hAnsi="Arial" w:cs="Arial"/>
          <w:sz w:val="24"/>
          <w:szCs w:val="24"/>
        </w:rPr>
      </w:pPr>
      <w:r w:rsidRPr="009C329E">
        <w:rPr>
          <w:rFonts w:ascii="Arial" w:hAnsi="Arial" w:cs="Arial"/>
          <w:sz w:val="24"/>
          <w:szCs w:val="24"/>
        </w:rPr>
        <w:t>The consultant shall develop a monitoring plan which shall i</w:t>
      </w:r>
      <w:r w:rsidR="005508B8" w:rsidRPr="009C329E">
        <w:rPr>
          <w:rFonts w:ascii="Arial" w:hAnsi="Arial" w:cs="Arial"/>
          <w:sz w:val="24"/>
          <w:szCs w:val="24"/>
        </w:rPr>
        <w:t>n</w:t>
      </w:r>
      <w:r w:rsidRPr="009C329E">
        <w:rPr>
          <w:rFonts w:ascii="Arial" w:hAnsi="Arial" w:cs="Arial"/>
          <w:sz w:val="24"/>
          <w:szCs w:val="24"/>
        </w:rPr>
        <w:t xml:space="preserve">clude </w:t>
      </w:r>
      <w:r w:rsidR="005508B8" w:rsidRPr="009C329E">
        <w:rPr>
          <w:rFonts w:ascii="Arial" w:hAnsi="Arial" w:cs="Arial"/>
          <w:sz w:val="24"/>
          <w:szCs w:val="24"/>
        </w:rPr>
        <w:t>roles, timeframe, responsible stakeholders and budget</w:t>
      </w:r>
      <w:r w:rsidR="001C6BA9" w:rsidRPr="009C329E">
        <w:rPr>
          <w:rFonts w:ascii="Arial" w:hAnsi="Arial" w:cs="Arial"/>
          <w:sz w:val="24"/>
          <w:szCs w:val="24"/>
        </w:rPr>
        <w:t>, clearly indicatin</w:t>
      </w:r>
      <w:r w:rsidR="004F6557" w:rsidRPr="009C329E">
        <w:rPr>
          <w:rFonts w:ascii="Arial" w:hAnsi="Arial" w:cs="Arial"/>
          <w:sz w:val="24"/>
          <w:szCs w:val="24"/>
        </w:rPr>
        <w:t>g moni</w:t>
      </w:r>
      <w:r w:rsidR="006C32A5" w:rsidRPr="009C329E">
        <w:rPr>
          <w:rFonts w:ascii="Arial" w:hAnsi="Arial" w:cs="Arial"/>
          <w:sz w:val="24"/>
          <w:szCs w:val="24"/>
        </w:rPr>
        <w:t>toring mechanisms and indicators</w:t>
      </w:r>
      <w:r w:rsidR="005508B8" w:rsidRPr="009C329E">
        <w:rPr>
          <w:rFonts w:ascii="Arial" w:hAnsi="Arial" w:cs="Arial"/>
          <w:sz w:val="24"/>
          <w:szCs w:val="24"/>
        </w:rPr>
        <w:t>.</w:t>
      </w:r>
    </w:p>
    <w:p w14:paraId="0AEA0243" w14:textId="77777777" w:rsidR="007C741E" w:rsidRPr="009C329E" w:rsidRDefault="007C741E" w:rsidP="009C329E">
      <w:pPr>
        <w:pStyle w:val="CommentText"/>
        <w:ind w:left="0" w:firstLine="0"/>
        <w:rPr>
          <w:rFonts w:ascii="Arial" w:hAnsi="Arial" w:cs="Arial"/>
          <w:sz w:val="24"/>
          <w:szCs w:val="24"/>
        </w:rPr>
      </w:pPr>
    </w:p>
    <w:p w14:paraId="4E657E7C" w14:textId="77777777" w:rsidR="003F22CF" w:rsidRPr="009C329E" w:rsidRDefault="00706628" w:rsidP="009C329E">
      <w:pPr>
        <w:pStyle w:val="ListParagraph"/>
        <w:numPr>
          <w:ilvl w:val="0"/>
          <w:numId w:val="1"/>
        </w:numPr>
        <w:spacing w:line="240" w:lineRule="auto"/>
        <w:rPr>
          <w:rFonts w:ascii="Arial" w:hAnsi="Arial" w:cs="Arial"/>
          <w:b/>
          <w:szCs w:val="24"/>
        </w:rPr>
      </w:pPr>
      <w:r w:rsidRPr="009C329E">
        <w:rPr>
          <w:rFonts w:ascii="Arial" w:hAnsi="Arial" w:cs="Arial"/>
          <w:b/>
          <w:szCs w:val="24"/>
        </w:rPr>
        <w:t xml:space="preserve">SPECIFIC TASKS OF </w:t>
      </w:r>
      <w:r w:rsidR="003F22CF" w:rsidRPr="009C329E">
        <w:rPr>
          <w:rFonts w:ascii="Arial" w:hAnsi="Arial" w:cs="Arial"/>
          <w:b/>
          <w:szCs w:val="24"/>
        </w:rPr>
        <w:t>RAP IMPLEMENTATION</w:t>
      </w:r>
    </w:p>
    <w:p w14:paraId="26B23317" w14:textId="77777777" w:rsidR="00917F21" w:rsidRPr="009C329E" w:rsidRDefault="00917F21" w:rsidP="009C329E">
      <w:pPr>
        <w:pStyle w:val="CommentText"/>
        <w:ind w:left="0" w:firstLine="0"/>
        <w:rPr>
          <w:rFonts w:ascii="Arial" w:hAnsi="Arial" w:cs="Arial"/>
          <w:sz w:val="24"/>
          <w:szCs w:val="24"/>
        </w:rPr>
      </w:pPr>
    </w:p>
    <w:p w14:paraId="1D5EBD3E" w14:textId="77777777" w:rsidR="007C741E" w:rsidRPr="009C329E" w:rsidRDefault="001143E7" w:rsidP="009C329E">
      <w:pPr>
        <w:pStyle w:val="CommentText"/>
        <w:ind w:left="0" w:firstLine="0"/>
        <w:rPr>
          <w:rFonts w:ascii="Arial" w:hAnsi="Arial" w:cs="Arial"/>
          <w:sz w:val="24"/>
          <w:szCs w:val="24"/>
        </w:rPr>
      </w:pPr>
      <w:r w:rsidRPr="009C329E">
        <w:rPr>
          <w:rFonts w:ascii="Arial" w:hAnsi="Arial" w:cs="Arial"/>
          <w:sz w:val="24"/>
          <w:szCs w:val="24"/>
        </w:rPr>
        <w:t xml:space="preserve">The consultant shall implement the RAP with support from BCC and </w:t>
      </w:r>
      <w:r w:rsidR="00B50046" w:rsidRPr="009C329E">
        <w:rPr>
          <w:rFonts w:ascii="Arial" w:hAnsi="Arial" w:cs="Arial"/>
          <w:color w:val="auto"/>
          <w:sz w:val="24"/>
          <w:szCs w:val="24"/>
          <w:lang w:val="en-ZW"/>
        </w:rPr>
        <w:t>RCRP-2 PCU</w:t>
      </w:r>
      <w:r w:rsidR="00B50046" w:rsidRPr="009C329E" w:rsidDel="00B50046">
        <w:rPr>
          <w:rFonts w:ascii="Arial" w:hAnsi="Arial" w:cs="Arial"/>
          <w:sz w:val="24"/>
          <w:szCs w:val="24"/>
        </w:rPr>
        <w:t xml:space="preserve"> </w:t>
      </w:r>
      <w:r w:rsidRPr="009C329E">
        <w:rPr>
          <w:rFonts w:ascii="Arial" w:hAnsi="Arial" w:cs="Arial"/>
          <w:sz w:val="24"/>
          <w:szCs w:val="24"/>
        </w:rPr>
        <w:t xml:space="preserve">when need. The consultant shall undertake the following tasks.  </w:t>
      </w:r>
    </w:p>
    <w:p w14:paraId="568EBCBA" w14:textId="77777777" w:rsidR="003F22CF" w:rsidRPr="009C329E" w:rsidRDefault="001143E7" w:rsidP="009C329E">
      <w:pPr>
        <w:pStyle w:val="CommentText"/>
        <w:ind w:left="720" w:firstLine="0"/>
        <w:rPr>
          <w:rFonts w:ascii="Arial" w:hAnsi="Arial" w:cs="Arial"/>
          <w:sz w:val="24"/>
          <w:szCs w:val="24"/>
        </w:rPr>
      </w:pPr>
      <w:r w:rsidRPr="009C329E">
        <w:rPr>
          <w:rFonts w:ascii="Arial" w:hAnsi="Arial" w:cs="Arial"/>
          <w:sz w:val="24"/>
          <w:szCs w:val="24"/>
        </w:rPr>
        <w:t xml:space="preserve"> </w:t>
      </w:r>
    </w:p>
    <w:p w14:paraId="3CEB172B" w14:textId="77777777" w:rsidR="00377620" w:rsidRPr="009C329E" w:rsidRDefault="00377620" w:rsidP="009C329E">
      <w:pPr>
        <w:pStyle w:val="Heading2"/>
        <w:numPr>
          <w:ilvl w:val="1"/>
          <w:numId w:val="1"/>
        </w:numPr>
        <w:spacing w:before="0" w:after="120" w:line="240" w:lineRule="auto"/>
        <w:rPr>
          <w:rFonts w:ascii="Arial" w:hAnsi="Arial" w:cs="Arial"/>
          <w:b/>
          <w:color w:val="000000"/>
          <w:sz w:val="24"/>
          <w:szCs w:val="24"/>
          <w:lang w:eastAsia="de-DE"/>
        </w:rPr>
      </w:pPr>
      <w:bookmarkStart w:id="14" w:name="_Toc23325448"/>
      <w:r w:rsidRPr="009C329E">
        <w:rPr>
          <w:rFonts w:ascii="Arial" w:hAnsi="Arial" w:cs="Arial"/>
          <w:b/>
          <w:bCs/>
          <w:color w:val="000000"/>
          <w:sz w:val="24"/>
          <w:szCs w:val="24"/>
        </w:rPr>
        <w:lastRenderedPageBreak/>
        <w:t xml:space="preserve">Task 1: </w:t>
      </w:r>
      <w:bookmarkStart w:id="15" w:name="_Toc2870843"/>
      <w:r w:rsidRPr="009C329E">
        <w:rPr>
          <w:rFonts w:ascii="Arial" w:hAnsi="Arial" w:cs="Arial"/>
          <w:b/>
          <w:color w:val="000000"/>
          <w:sz w:val="24"/>
          <w:szCs w:val="24"/>
          <w:lang w:eastAsia="de-DE"/>
        </w:rPr>
        <w:t>Approach and Methodology</w:t>
      </w:r>
      <w:bookmarkEnd w:id="14"/>
      <w:bookmarkEnd w:id="15"/>
      <w:r w:rsidRPr="009C329E">
        <w:rPr>
          <w:rFonts w:ascii="Arial" w:hAnsi="Arial" w:cs="Arial"/>
          <w:b/>
          <w:color w:val="000000"/>
          <w:sz w:val="24"/>
          <w:szCs w:val="24"/>
          <w:lang w:eastAsia="de-DE"/>
        </w:rPr>
        <w:t xml:space="preserve"> </w:t>
      </w:r>
    </w:p>
    <w:p w14:paraId="21E4A02B" w14:textId="77777777" w:rsidR="00377620" w:rsidRPr="009C329E" w:rsidRDefault="002A2F23" w:rsidP="009C329E">
      <w:pPr>
        <w:pStyle w:val="ListParagraph"/>
        <w:numPr>
          <w:ilvl w:val="0"/>
          <w:numId w:val="50"/>
        </w:numPr>
        <w:spacing w:after="120" w:line="240" w:lineRule="auto"/>
        <w:ind w:right="0"/>
        <w:rPr>
          <w:rFonts w:ascii="Arial" w:hAnsi="Arial" w:cs="Arial"/>
          <w:color w:val="auto"/>
          <w:szCs w:val="24"/>
          <w:lang w:eastAsia="de-DE"/>
        </w:rPr>
      </w:pPr>
      <w:r w:rsidRPr="009C329E">
        <w:rPr>
          <w:rFonts w:ascii="Arial" w:hAnsi="Arial" w:cs="Arial"/>
          <w:szCs w:val="24"/>
          <w:lang w:eastAsia="de-DE"/>
        </w:rPr>
        <w:t xml:space="preserve">In the inception report the consultant should include </w:t>
      </w:r>
      <w:r w:rsidR="00377620" w:rsidRPr="009C329E">
        <w:rPr>
          <w:rFonts w:ascii="Arial" w:hAnsi="Arial" w:cs="Arial"/>
          <w:color w:val="auto"/>
          <w:szCs w:val="24"/>
          <w:lang w:eastAsia="de-DE"/>
        </w:rPr>
        <w:t>the overall approach and methodology which will govern the</w:t>
      </w:r>
      <w:r w:rsidRPr="009C329E">
        <w:rPr>
          <w:rFonts w:ascii="Arial" w:hAnsi="Arial" w:cs="Arial"/>
          <w:color w:val="auto"/>
          <w:szCs w:val="24"/>
          <w:lang w:eastAsia="de-DE"/>
        </w:rPr>
        <w:t xml:space="preserve"> implementation aspect of the</w:t>
      </w:r>
      <w:r w:rsidR="00377620" w:rsidRPr="009C329E">
        <w:rPr>
          <w:rFonts w:ascii="Arial" w:hAnsi="Arial" w:cs="Arial"/>
          <w:color w:val="auto"/>
          <w:szCs w:val="24"/>
          <w:lang w:eastAsia="de-DE"/>
        </w:rPr>
        <w:t xml:space="preserve"> assignment and will determine how tasks as described below are conceived and will be undertaken</w:t>
      </w:r>
      <w:r w:rsidRPr="009C329E">
        <w:rPr>
          <w:rFonts w:ascii="Arial" w:hAnsi="Arial" w:cs="Arial"/>
          <w:color w:val="auto"/>
          <w:szCs w:val="24"/>
          <w:lang w:eastAsia="de-DE"/>
        </w:rPr>
        <w:t xml:space="preserve">. </w:t>
      </w:r>
    </w:p>
    <w:p w14:paraId="5AE15967" w14:textId="77777777" w:rsidR="00377620" w:rsidRPr="009C329E" w:rsidRDefault="00377620" w:rsidP="009C329E">
      <w:pPr>
        <w:pStyle w:val="ListParagraph"/>
        <w:numPr>
          <w:ilvl w:val="0"/>
          <w:numId w:val="50"/>
        </w:numPr>
        <w:spacing w:after="120" w:line="240" w:lineRule="auto"/>
        <w:ind w:right="0"/>
        <w:rPr>
          <w:rFonts w:ascii="Arial" w:hAnsi="Arial" w:cs="Arial"/>
          <w:color w:val="auto"/>
          <w:szCs w:val="24"/>
          <w:lang w:eastAsia="de-DE"/>
        </w:rPr>
      </w:pPr>
      <w:r w:rsidRPr="009C329E">
        <w:rPr>
          <w:rFonts w:ascii="Arial" w:hAnsi="Arial" w:cs="Arial"/>
          <w:color w:val="auto"/>
          <w:szCs w:val="24"/>
          <w:lang w:eastAsia="de-DE"/>
        </w:rPr>
        <w:t>The overall approach shall comprise the concept and methodology for training of local RAP implementation team members as well as capacity building for any entities involved in RAP implementation</w:t>
      </w:r>
      <w:r w:rsidR="002A2F23" w:rsidRPr="009C329E">
        <w:rPr>
          <w:rFonts w:ascii="Arial" w:hAnsi="Arial" w:cs="Arial"/>
          <w:color w:val="auto"/>
          <w:szCs w:val="24"/>
          <w:lang w:eastAsia="de-DE"/>
        </w:rPr>
        <w:t xml:space="preserve">. </w:t>
      </w:r>
    </w:p>
    <w:p w14:paraId="122F9EB6" w14:textId="77777777" w:rsidR="00377620" w:rsidRPr="009C329E" w:rsidRDefault="00377620" w:rsidP="009C329E">
      <w:pPr>
        <w:pStyle w:val="ListParagraph"/>
        <w:numPr>
          <w:ilvl w:val="0"/>
          <w:numId w:val="50"/>
        </w:numPr>
        <w:spacing w:after="120" w:line="240" w:lineRule="auto"/>
        <w:ind w:right="0"/>
        <w:rPr>
          <w:rFonts w:ascii="Arial" w:hAnsi="Arial" w:cs="Arial"/>
          <w:color w:val="auto"/>
          <w:szCs w:val="24"/>
          <w:lang w:eastAsia="de-DE"/>
        </w:rPr>
      </w:pPr>
      <w:r w:rsidRPr="009C329E">
        <w:rPr>
          <w:rFonts w:ascii="Arial" w:hAnsi="Arial" w:cs="Arial"/>
          <w:color w:val="auto"/>
          <w:szCs w:val="24"/>
          <w:lang w:eastAsia="de-DE"/>
        </w:rPr>
        <w:t>The approach shall also describe how the transition from the RAP as planning document to RAP implementation shall be organized, how continuity in terms of knowledge and familiarity with on-site conditions and the integration of lessons learned will be ensured</w:t>
      </w:r>
    </w:p>
    <w:p w14:paraId="47E85ADF" w14:textId="77777777" w:rsidR="002A2F23" w:rsidRPr="009C329E" w:rsidRDefault="002A2F23" w:rsidP="009C329E">
      <w:pPr>
        <w:pStyle w:val="ListParagraph"/>
        <w:spacing w:after="120" w:line="240" w:lineRule="auto"/>
        <w:ind w:right="0" w:firstLine="0"/>
        <w:rPr>
          <w:rFonts w:ascii="Arial" w:hAnsi="Arial" w:cs="Arial"/>
          <w:color w:val="auto"/>
          <w:szCs w:val="24"/>
          <w:lang w:eastAsia="de-DE"/>
        </w:rPr>
      </w:pPr>
    </w:p>
    <w:p w14:paraId="37F3040A" w14:textId="77777777" w:rsidR="002A2F23" w:rsidRPr="009C329E" w:rsidRDefault="002A2F23" w:rsidP="009C329E">
      <w:pPr>
        <w:pStyle w:val="Heading2"/>
        <w:numPr>
          <w:ilvl w:val="1"/>
          <w:numId w:val="1"/>
        </w:numPr>
        <w:spacing w:before="0" w:after="120" w:line="240" w:lineRule="auto"/>
        <w:rPr>
          <w:rFonts w:ascii="Arial" w:hAnsi="Arial" w:cs="Arial"/>
          <w:b/>
          <w:bCs/>
          <w:color w:val="000000"/>
          <w:sz w:val="24"/>
          <w:szCs w:val="24"/>
        </w:rPr>
      </w:pPr>
      <w:bookmarkStart w:id="16" w:name="_Toc2870845"/>
      <w:bookmarkStart w:id="17" w:name="_Toc23325449"/>
      <w:r w:rsidRPr="009C329E">
        <w:rPr>
          <w:rFonts w:ascii="Arial" w:hAnsi="Arial" w:cs="Arial"/>
          <w:b/>
          <w:bCs/>
          <w:color w:val="000000"/>
          <w:sz w:val="24"/>
          <w:szCs w:val="24"/>
        </w:rPr>
        <w:t>Task 2: Pre-Implementation Phase and Implementation Team Mobilization</w:t>
      </w:r>
      <w:bookmarkEnd w:id="16"/>
      <w:bookmarkEnd w:id="17"/>
    </w:p>
    <w:p w14:paraId="00EEC41C" w14:textId="77777777" w:rsidR="002A2F23" w:rsidRPr="009C329E" w:rsidRDefault="002A2F23" w:rsidP="009C329E">
      <w:pPr>
        <w:pStyle w:val="ListParagraph"/>
        <w:widowControl w:val="0"/>
        <w:numPr>
          <w:ilvl w:val="0"/>
          <w:numId w:val="51"/>
        </w:numPr>
        <w:autoSpaceDE w:val="0"/>
        <w:autoSpaceDN w:val="0"/>
        <w:adjustRightInd w:val="0"/>
        <w:spacing w:before="240" w:after="120" w:line="240" w:lineRule="auto"/>
        <w:ind w:right="0"/>
        <w:rPr>
          <w:rFonts w:ascii="Arial" w:hAnsi="Arial" w:cs="Arial"/>
          <w:szCs w:val="24"/>
        </w:rPr>
      </w:pPr>
      <w:r w:rsidRPr="009C329E">
        <w:rPr>
          <w:rFonts w:ascii="Arial" w:hAnsi="Arial" w:cs="Arial"/>
          <w:szCs w:val="24"/>
        </w:rPr>
        <w:t xml:space="preserve">In order to ensure timely RAP implementation and to avoid conflicts with the Project’s overall construction schedule, early and close coordination between the construction contractors and the RAP implementation team will be required. The Consultant shall coordinate the development of the RAP implementation and livelihood restoration plans </w:t>
      </w:r>
    </w:p>
    <w:p w14:paraId="62E61CCB" w14:textId="77777777" w:rsidR="00377620" w:rsidRPr="009C329E" w:rsidRDefault="002A2F23" w:rsidP="009C329E">
      <w:pPr>
        <w:pStyle w:val="ListParagraph"/>
        <w:widowControl w:val="0"/>
        <w:numPr>
          <w:ilvl w:val="0"/>
          <w:numId w:val="51"/>
        </w:numPr>
        <w:autoSpaceDE w:val="0"/>
        <w:autoSpaceDN w:val="0"/>
        <w:adjustRightInd w:val="0"/>
        <w:spacing w:before="240" w:after="120" w:line="240" w:lineRule="auto"/>
        <w:ind w:right="0"/>
        <w:rPr>
          <w:rFonts w:ascii="Arial" w:hAnsi="Arial" w:cs="Arial"/>
          <w:color w:val="auto"/>
          <w:szCs w:val="24"/>
        </w:rPr>
      </w:pPr>
      <w:r w:rsidRPr="009C329E">
        <w:rPr>
          <w:rFonts w:ascii="Arial" w:hAnsi="Arial" w:cs="Arial"/>
          <w:szCs w:val="24"/>
        </w:rPr>
        <w:t xml:space="preserve">The RAP Implementation Consultant shall develop and undertake training and capacity building for all entities involved in RAP implementation </w:t>
      </w:r>
      <w:r w:rsidR="0063434F" w:rsidRPr="009C329E">
        <w:rPr>
          <w:rFonts w:ascii="Arial" w:hAnsi="Arial" w:cs="Arial"/>
          <w:szCs w:val="24"/>
        </w:rPr>
        <w:t xml:space="preserve">and livelihood restoration </w:t>
      </w:r>
      <w:r w:rsidRPr="009C329E">
        <w:rPr>
          <w:rFonts w:ascii="Arial" w:hAnsi="Arial" w:cs="Arial"/>
          <w:szCs w:val="24"/>
        </w:rPr>
        <w:t xml:space="preserve">in order to familiarize all individuals with the guiding principles of the RAP, with the provisions of the RAP and with the corresponding tasks and responsibilities of all actors involved in implementing it. </w:t>
      </w:r>
    </w:p>
    <w:p w14:paraId="30EB818C" w14:textId="77777777" w:rsidR="00A7416D" w:rsidRPr="009C329E" w:rsidRDefault="00A7416D" w:rsidP="009C329E">
      <w:pPr>
        <w:pStyle w:val="ListParagraph"/>
        <w:widowControl w:val="0"/>
        <w:autoSpaceDE w:val="0"/>
        <w:autoSpaceDN w:val="0"/>
        <w:adjustRightInd w:val="0"/>
        <w:spacing w:before="240" w:after="120" w:line="240" w:lineRule="auto"/>
        <w:ind w:right="0" w:firstLine="0"/>
        <w:rPr>
          <w:rFonts w:ascii="Arial" w:hAnsi="Arial" w:cs="Arial"/>
          <w:color w:val="auto"/>
          <w:szCs w:val="24"/>
        </w:rPr>
      </w:pPr>
    </w:p>
    <w:p w14:paraId="55D5A915" w14:textId="77777777" w:rsidR="0063434F" w:rsidRPr="009C329E" w:rsidRDefault="0063434F" w:rsidP="009C329E">
      <w:pPr>
        <w:pStyle w:val="ListParagraph"/>
        <w:keepNext/>
        <w:keepLines/>
        <w:numPr>
          <w:ilvl w:val="1"/>
          <w:numId w:val="1"/>
        </w:numPr>
        <w:spacing w:before="120" w:after="120" w:line="240" w:lineRule="auto"/>
        <w:ind w:right="0"/>
        <w:outlineLvl w:val="1"/>
        <w:rPr>
          <w:rFonts w:ascii="Arial" w:hAnsi="Arial" w:cs="Arial"/>
          <w:b/>
          <w:bCs/>
          <w:szCs w:val="24"/>
        </w:rPr>
      </w:pPr>
      <w:bookmarkStart w:id="18" w:name="_Toc23325450"/>
      <w:r w:rsidRPr="009C329E">
        <w:rPr>
          <w:rFonts w:ascii="Arial" w:hAnsi="Arial" w:cs="Arial"/>
          <w:b/>
          <w:bCs/>
          <w:szCs w:val="24"/>
        </w:rPr>
        <w:t>Task 3: RAP Implementation Database</w:t>
      </w:r>
      <w:bookmarkEnd w:id="18"/>
      <w:r w:rsidRPr="009C329E">
        <w:rPr>
          <w:rFonts w:ascii="Arial" w:hAnsi="Arial" w:cs="Arial"/>
          <w:b/>
          <w:bCs/>
          <w:szCs w:val="24"/>
        </w:rPr>
        <w:t xml:space="preserve"> </w:t>
      </w:r>
    </w:p>
    <w:p w14:paraId="00C46093" w14:textId="77777777" w:rsidR="002E34C2" w:rsidRPr="009C329E" w:rsidRDefault="0063434F"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 xml:space="preserve">The Consultant shall </w:t>
      </w:r>
      <w:r w:rsidR="001C3972" w:rsidRPr="009C329E">
        <w:rPr>
          <w:rFonts w:ascii="Arial" w:hAnsi="Arial" w:cs="Arial"/>
          <w:color w:val="auto"/>
          <w:szCs w:val="24"/>
        </w:rPr>
        <w:t xml:space="preserve">continuously update the RAP database throughout the </w:t>
      </w:r>
      <w:r w:rsidRPr="009C329E">
        <w:rPr>
          <w:rFonts w:ascii="Arial" w:hAnsi="Arial" w:cs="Arial"/>
          <w:color w:val="auto"/>
          <w:szCs w:val="24"/>
        </w:rPr>
        <w:t>RAP implementation process</w:t>
      </w:r>
      <w:r w:rsidR="001C3972" w:rsidRPr="009C329E">
        <w:rPr>
          <w:rFonts w:ascii="Arial" w:hAnsi="Arial" w:cs="Arial"/>
          <w:color w:val="auto"/>
          <w:szCs w:val="24"/>
        </w:rPr>
        <w:t xml:space="preserve"> including updating PAP informatio</w:t>
      </w:r>
      <w:r w:rsidR="009130BA" w:rsidRPr="009C329E">
        <w:rPr>
          <w:rFonts w:ascii="Arial" w:hAnsi="Arial" w:cs="Arial"/>
          <w:color w:val="auto"/>
          <w:szCs w:val="24"/>
        </w:rPr>
        <w:t>n</w:t>
      </w:r>
      <w:r w:rsidR="001C3972" w:rsidRPr="009C329E">
        <w:rPr>
          <w:rFonts w:ascii="Arial" w:hAnsi="Arial" w:cs="Arial"/>
          <w:color w:val="auto"/>
          <w:szCs w:val="24"/>
        </w:rPr>
        <w:t xml:space="preserve"> following</w:t>
      </w:r>
      <w:r w:rsidR="00CF63AD" w:rsidRPr="009C329E">
        <w:rPr>
          <w:rFonts w:ascii="Arial" w:hAnsi="Arial" w:cs="Arial"/>
          <w:color w:val="auto"/>
          <w:szCs w:val="24"/>
        </w:rPr>
        <w:t xml:space="preserve"> key activities such as</w:t>
      </w:r>
      <w:r w:rsidR="001C3972" w:rsidRPr="009C329E">
        <w:rPr>
          <w:rFonts w:ascii="Arial" w:hAnsi="Arial" w:cs="Arial"/>
          <w:color w:val="auto"/>
          <w:szCs w:val="24"/>
        </w:rPr>
        <w:t xml:space="preserve"> verification, signoff, production of PAP identification, compensation payments, implementation of livelihood information and monitoring activities.</w:t>
      </w:r>
      <w:r w:rsidR="00CF63AD" w:rsidRPr="009C329E">
        <w:rPr>
          <w:rFonts w:ascii="Arial" w:hAnsi="Arial" w:cs="Arial"/>
          <w:color w:val="auto"/>
          <w:szCs w:val="24"/>
        </w:rPr>
        <w:t xml:space="preserve"> The consultant shall ensure that all data gaps are filled.</w:t>
      </w:r>
    </w:p>
    <w:p w14:paraId="08B9A7FF" w14:textId="77777777" w:rsidR="003F22CF" w:rsidRPr="009C329E" w:rsidRDefault="00377620" w:rsidP="009C329E">
      <w:pPr>
        <w:pStyle w:val="Default"/>
        <w:numPr>
          <w:ilvl w:val="1"/>
          <w:numId w:val="1"/>
        </w:numPr>
        <w:spacing w:before="240" w:after="120"/>
        <w:jc w:val="both"/>
        <w:rPr>
          <w:rFonts w:ascii="Arial" w:hAnsi="Arial" w:cs="Arial"/>
        </w:rPr>
      </w:pPr>
      <w:r w:rsidRPr="009C329E">
        <w:rPr>
          <w:rFonts w:ascii="Arial" w:hAnsi="Arial" w:cs="Arial"/>
          <w:b/>
          <w:bCs/>
        </w:rPr>
        <w:t xml:space="preserve">Task </w:t>
      </w:r>
      <w:r w:rsidR="0063434F" w:rsidRPr="009C329E">
        <w:rPr>
          <w:rFonts w:ascii="Arial" w:hAnsi="Arial" w:cs="Arial"/>
          <w:b/>
          <w:bCs/>
        </w:rPr>
        <w:t>4</w:t>
      </w:r>
      <w:r w:rsidRPr="009C329E">
        <w:rPr>
          <w:rFonts w:ascii="Arial" w:hAnsi="Arial" w:cs="Arial"/>
          <w:b/>
          <w:bCs/>
        </w:rPr>
        <w:t>:</w:t>
      </w:r>
      <w:r w:rsidR="0063434F" w:rsidRPr="009C329E">
        <w:rPr>
          <w:rFonts w:ascii="Arial" w:hAnsi="Arial" w:cs="Arial"/>
          <w:b/>
          <w:bCs/>
        </w:rPr>
        <w:t xml:space="preserve"> </w:t>
      </w:r>
      <w:r w:rsidR="003F22CF" w:rsidRPr="009C329E">
        <w:rPr>
          <w:rFonts w:ascii="Arial" w:hAnsi="Arial" w:cs="Arial"/>
          <w:b/>
          <w:bCs/>
        </w:rPr>
        <w:t xml:space="preserve">Public Consultations, Stakeholder Engagement and Communication </w:t>
      </w:r>
    </w:p>
    <w:p w14:paraId="556E84C7" w14:textId="77777777" w:rsidR="003F22CF" w:rsidRPr="009C329E" w:rsidRDefault="007226F8" w:rsidP="009C329E">
      <w:pPr>
        <w:pStyle w:val="ListParagraph"/>
        <w:numPr>
          <w:ilvl w:val="0"/>
          <w:numId w:val="65"/>
        </w:numPr>
        <w:spacing w:after="120" w:line="240" w:lineRule="auto"/>
        <w:rPr>
          <w:rFonts w:ascii="Arial" w:hAnsi="Arial" w:cs="Arial"/>
          <w:szCs w:val="24"/>
        </w:rPr>
      </w:pPr>
      <w:r w:rsidRPr="009C329E">
        <w:rPr>
          <w:rFonts w:ascii="Arial" w:hAnsi="Arial" w:cs="Arial"/>
          <w:szCs w:val="24"/>
        </w:rPr>
        <w:t>Following the consultations t</w:t>
      </w:r>
      <w:r w:rsidR="003F22CF" w:rsidRPr="009C329E">
        <w:rPr>
          <w:rFonts w:ascii="Arial" w:hAnsi="Arial" w:cs="Arial"/>
          <w:szCs w:val="24"/>
        </w:rPr>
        <w:t xml:space="preserve">he RAP Consultant shall review </w:t>
      </w:r>
      <w:r w:rsidR="00406594" w:rsidRPr="009C329E">
        <w:rPr>
          <w:rFonts w:ascii="Arial" w:hAnsi="Arial" w:cs="Arial"/>
          <w:szCs w:val="24"/>
        </w:rPr>
        <w:t xml:space="preserve">and update </w:t>
      </w:r>
      <w:r w:rsidRPr="009C329E">
        <w:rPr>
          <w:rFonts w:ascii="Arial" w:hAnsi="Arial" w:cs="Arial"/>
          <w:szCs w:val="24"/>
        </w:rPr>
        <w:t xml:space="preserve"> the engagement program</w:t>
      </w:r>
      <w:r w:rsidRPr="009C329E">
        <w:rPr>
          <w:rStyle w:val="FootnoteReference"/>
          <w:rFonts w:ascii="Arial" w:hAnsi="Arial" w:cs="Arial"/>
          <w:szCs w:val="24"/>
        </w:rPr>
        <w:footnoteReference w:id="2"/>
      </w:r>
      <w:r w:rsidRPr="009C329E">
        <w:rPr>
          <w:rFonts w:ascii="Arial" w:hAnsi="Arial" w:cs="Arial"/>
          <w:szCs w:val="24"/>
        </w:rPr>
        <w:t xml:space="preserve"> based on the feedback received </w:t>
      </w:r>
      <w:r w:rsidR="003F22CF" w:rsidRPr="009C329E">
        <w:rPr>
          <w:rFonts w:ascii="Arial" w:hAnsi="Arial" w:cs="Arial"/>
          <w:szCs w:val="24"/>
        </w:rPr>
        <w:t>if deemed necessary to ensure it is fit for RAP implementation. This shall include a summary of the views expressed by the PAPs and hosts</w:t>
      </w:r>
      <w:r w:rsidRPr="009C329E">
        <w:rPr>
          <w:rFonts w:ascii="Arial" w:hAnsi="Arial" w:cs="Arial"/>
          <w:szCs w:val="24"/>
        </w:rPr>
        <w:t xml:space="preserve"> communitie</w:t>
      </w:r>
      <w:r w:rsidR="0020675E" w:rsidRPr="009C329E">
        <w:rPr>
          <w:rFonts w:ascii="Arial" w:hAnsi="Arial" w:cs="Arial"/>
          <w:szCs w:val="24"/>
        </w:rPr>
        <w:t>s. This shall also include the</w:t>
      </w:r>
      <w:r w:rsidR="0062335C" w:rsidRPr="009C329E">
        <w:rPr>
          <w:rFonts w:ascii="Arial" w:hAnsi="Arial" w:cs="Arial"/>
          <w:szCs w:val="24"/>
        </w:rPr>
        <w:t xml:space="preserve"> views on </w:t>
      </w:r>
      <w:r w:rsidR="003F22CF" w:rsidRPr="009C329E">
        <w:rPr>
          <w:rFonts w:ascii="Arial" w:hAnsi="Arial" w:cs="Arial"/>
          <w:szCs w:val="24"/>
        </w:rPr>
        <w:t>the establishment of any appropriate dialogue forums and other entities</w:t>
      </w:r>
      <w:r w:rsidR="0062335C" w:rsidRPr="009C329E">
        <w:rPr>
          <w:rFonts w:ascii="Arial" w:hAnsi="Arial" w:cs="Arial"/>
          <w:szCs w:val="24"/>
        </w:rPr>
        <w:t xml:space="preserve"> </w:t>
      </w:r>
      <w:r w:rsidR="003F22CF" w:rsidRPr="009C329E">
        <w:rPr>
          <w:rFonts w:ascii="Arial" w:hAnsi="Arial" w:cs="Arial"/>
          <w:szCs w:val="24"/>
        </w:rPr>
        <w:t xml:space="preserve">in order to guide and oversee the RAP implementation process, including the management of grievances. </w:t>
      </w:r>
    </w:p>
    <w:p w14:paraId="0BE8B2E8" w14:textId="77777777" w:rsidR="003F22CF" w:rsidRPr="009C329E" w:rsidRDefault="003F22CF" w:rsidP="009C329E">
      <w:pPr>
        <w:pStyle w:val="Default"/>
        <w:numPr>
          <w:ilvl w:val="0"/>
          <w:numId w:val="65"/>
        </w:numPr>
        <w:spacing w:before="240" w:after="120"/>
        <w:jc w:val="both"/>
        <w:rPr>
          <w:rFonts w:ascii="Arial" w:eastAsia="Times New Roman" w:hAnsi="Arial" w:cs="Arial"/>
          <w:color w:val="auto"/>
        </w:rPr>
      </w:pPr>
      <w:r w:rsidRPr="009C329E">
        <w:rPr>
          <w:rFonts w:ascii="Arial" w:hAnsi="Arial" w:cs="Arial"/>
          <w:color w:val="auto"/>
        </w:rPr>
        <w:t xml:space="preserve">The Consultant shall educate the PAPs on their rights, entitlements and obligations under the RAP. </w:t>
      </w:r>
      <w:r w:rsidR="00644D37" w:rsidRPr="009C329E">
        <w:rPr>
          <w:rFonts w:ascii="Arial" w:hAnsi="Arial" w:cs="Arial"/>
          <w:color w:val="auto"/>
        </w:rPr>
        <w:t xml:space="preserve">The </w:t>
      </w:r>
      <w:r w:rsidRPr="009C329E">
        <w:rPr>
          <w:rFonts w:ascii="Arial" w:eastAsia="Times New Roman" w:hAnsi="Arial" w:cs="Arial"/>
          <w:color w:val="auto"/>
        </w:rPr>
        <w:t xml:space="preserve">Consultant shall carry out consultation in </w:t>
      </w:r>
      <w:r w:rsidRPr="009C329E">
        <w:rPr>
          <w:rFonts w:ascii="Arial" w:eastAsia="Times New Roman" w:hAnsi="Arial" w:cs="Arial"/>
          <w:color w:val="auto"/>
        </w:rPr>
        <w:lastRenderedPageBreak/>
        <w:t xml:space="preserve">Scheduled Areas during project implementation, (i) consultation with affected households on household compensation and livelihood restoration, and (ii) consultation with communities and key stakeholders on community compensations and to ensure broader community support for the project. </w:t>
      </w:r>
    </w:p>
    <w:p w14:paraId="79241996" w14:textId="77777777" w:rsidR="003F22CF" w:rsidRPr="009C329E" w:rsidRDefault="003F22CF" w:rsidP="009C329E">
      <w:pPr>
        <w:pStyle w:val="Default"/>
        <w:numPr>
          <w:ilvl w:val="0"/>
          <w:numId w:val="65"/>
        </w:numPr>
        <w:spacing w:before="240" w:after="120"/>
        <w:jc w:val="both"/>
        <w:rPr>
          <w:rFonts w:ascii="Arial" w:eastAsia="Times New Roman" w:hAnsi="Arial" w:cs="Arial"/>
          <w:color w:val="auto"/>
        </w:rPr>
      </w:pPr>
      <w:r w:rsidRPr="009C329E">
        <w:rPr>
          <w:rFonts w:ascii="Arial" w:eastAsia="Times New Roman" w:hAnsi="Arial" w:cs="Arial"/>
          <w:color w:val="auto"/>
        </w:rPr>
        <w:t xml:space="preserve">The consultant shall publicize and communicate widely the GRM </w:t>
      </w:r>
      <w:r w:rsidR="00250893" w:rsidRPr="009C329E">
        <w:rPr>
          <w:rFonts w:ascii="Arial" w:eastAsia="Times New Roman" w:hAnsi="Arial" w:cs="Arial"/>
          <w:color w:val="auto"/>
        </w:rPr>
        <w:t xml:space="preserve">and resettlement committees </w:t>
      </w:r>
      <w:r w:rsidRPr="009C329E">
        <w:rPr>
          <w:rFonts w:ascii="Arial" w:eastAsia="Times New Roman" w:hAnsi="Arial" w:cs="Arial"/>
          <w:color w:val="auto"/>
        </w:rPr>
        <w:t>ensuring an understanding of the structure a</w:t>
      </w:r>
      <w:r w:rsidR="00792B49" w:rsidRPr="009C329E">
        <w:rPr>
          <w:rFonts w:ascii="Arial" w:eastAsia="Times New Roman" w:hAnsi="Arial" w:cs="Arial"/>
          <w:color w:val="auto"/>
        </w:rPr>
        <w:t>n</w:t>
      </w:r>
      <w:r w:rsidRPr="009C329E">
        <w:rPr>
          <w:rFonts w:ascii="Arial" w:eastAsia="Times New Roman" w:hAnsi="Arial" w:cs="Arial"/>
          <w:color w:val="auto"/>
        </w:rPr>
        <w:t>d accessibility of the mechanism to PAPs</w:t>
      </w:r>
      <w:r w:rsidR="00644D37" w:rsidRPr="009C329E">
        <w:rPr>
          <w:rFonts w:ascii="Arial" w:eastAsia="Times New Roman" w:hAnsi="Arial" w:cs="Arial"/>
          <w:color w:val="auto"/>
        </w:rPr>
        <w:t xml:space="preserve"> and host communities</w:t>
      </w:r>
      <w:r w:rsidRPr="009C329E">
        <w:rPr>
          <w:rFonts w:ascii="Arial" w:eastAsia="Times New Roman" w:hAnsi="Arial" w:cs="Arial"/>
          <w:color w:val="auto"/>
        </w:rPr>
        <w:t xml:space="preserve">. </w:t>
      </w:r>
    </w:p>
    <w:p w14:paraId="78F68F3E" w14:textId="77777777" w:rsidR="003F22CF" w:rsidRPr="009C329E" w:rsidRDefault="003F22CF" w:rsidP="009C329E">
      <w:pPr>
        <w:pStyle w:val="Default"/>
        <w:numPr>
          <w:ilvl w:val="0"/>
          <w:numId w:val="65"/>
        </w:numPr>
        <w:spacing w:before="240" w:after="120"/>
        <w:jc w:val="both"/>
        <w:rPr>
          <w:rFonts w:ascii="Arial" w:eastAsia="Times New Roman" w:hAnsi="Arial" w:cs="Arial"/>
          <w:color w:val="auto"/>
        </w:rPr>
      </w:pPr>
      <w:r w:rsidRPr="009C329E">
        <w:rPr>
          <w:rFonts w:ascii="Arial" w:eastAsia="Times New Roman" w:hAnsi="Arial" w:cs="Arial"/>
          <w:color w:val="auto"/>
        </w:rPr>
        <w:t>All consultation records including any MOUs that may be drawn shall be properly recorded, documented and reported upon.</w:t>
      </w:r>
    </w:p>
    <w:p w14:paraId="25E23230" w14:textId="77777777" w:rsidR="003F22CF" w:rsidRPr="009C329E" w:rsidRDefault="003F22CF" w:rsidP="009C329E">
      <w:pPr>
        <w:pStyle w:val="Default"/>
        <w:numPr>
          <w:ilvl w:val="1"/>
          <w:numId w:val="1"/>
        </w:numPr>
        <w:spacing w:before="240" w:after="120"/>
        <w:jc w:val="both"/>
        <w:rPr>
          <w:rFonts w:ascii="Arial" w:hAnsi="Arial" w:cs="Arial"/>
        </w:rPr>
      </w:pPr>
      <w:r w:rsidRPr="009C329E">
        <w:rPr>
          <w:rFonts w:ascii="Arial" w:hAnsi="Arial" w:cs="Arial"/>
          <w:b/>
          <w:bCs/>
        </w:rPr>
        <w:t xml:space="preserve">Task </w:t>
      </w:r>
      <w:r w:rsidR="00917F21" w:rsidRPr="009C329E">
        <w:rPr>
          <w:rFonts w:ascii="Arial" w:hAnsi="Arial" w:cs="Arial"/>
          <w:b/>
          <w:bCs/>
        </w:rPr>
        <w:t>5</w:t>
      </w:r>
      <w:r w:rsidRPr="009C329E">
        <w:rPr>
          <w:rFonts w:ascii="Arial" w:hAnsi="Arial" w:cs="Arial"/>
          <w:b/>
          <w:bCs/>
        </w:rPr>
        <w:t xml:space="preserve">: Land Acquisition and Compensations  </w:t>
      </w:r>
      <w:r w:rsidRPr="009C329E">
        <w:rPr>
          <w:rFonts w:ascii="Arial" w:hAnsi="Arial" w:cs="Arial"/>
          <w:b/>
          <w:bCs/>
        </w:rPr>
        <w:tab/>
      </w:r>
    </w:p>
    <w:p w14:paraId="71AC2E3B" w14:textId="77777777" w:rsidR="003F22CF" w:rsidRPr="009C329E" w:rsidRDefault="003F22CF" w:rsidP="009C329E">
      <w:pPr>
        <w:pStyle w:val="Default"/>
        <w:numPr>
          <w:ilvl w:val="0"/>
          <w:numId w:val="47"/>
        </w:numPr>
        <w:spacing w:before="240" w:after="120"/>
        <w:jc w:val="both"/>
        <w:rPr>
          <w:rFonts w:ascii="Arial" w:hAnsi="Arial" w:cs="Arial"/>
          <w:bCs/>
        </w:rPr>
      </w:pPr>
      <w:r w:rsidRPr="009C329E">
        <w:rPr>
          <w:rFonts w:ascii="Arial" w:hAnsi="Arial" w:cs="Arial"/>
          <w:bCs/>
          <w:iCs/>
        </w:rPr>
        <w:t xml:space="preserve">The Consultant will be involved and will assist the </w:t>
      </w:r>
      <w:r w:rsidR="002608C2" w:rsidRPr="009C329E">
        <w:rPr>
          <w:rFonts w:ascii="Arial" w:hAnsi="Arial" w:cs="Arial"/>
          <w:bCs/>
          <w:iCs/>
        </w:rPr>
        <w:t>C</w:t>
      </w:r>
      <w:r w:rsidRPr="009C329E">
        <w:rPr>
          <w:rFonts w:ascii="Arial" w:hAnsi="Arial" w:cs="Arial"/>
          <w:bCs/>
          <w:iCs/>
        </w:rPr>
        <w:t xml:space="preserve">lient in land acquisition process where applicable and in all processes required for the receipt of compensations in consultation with </w:t>
      </w:r>
      <w:r w:rsidR="00792B49" w:rsidRPr="009C329E">
        <w:rPr>
          <w:rFonts w:ascii="Arial" w:hAnsi="Arial" w:cs="Arial"/>
          <w:bCs/>
          <w:iCs/>
        </w:rPr>
        <w:t>BCC and Ministry of Land and Urban De</w:t>
      </w:r>
      <w:r w:rsidR="00FD220E" w:rsidRPr="009C329E">
        <w:rPr>
          <w:rFonts w:ascii="Arial" w:hAnsi="Arial" w:cs="Arial"/>
          <w:bCs/>
          <w:iCs/>
        </w:rPr>
        <w:t>velopment</w:t>
      </w:r>
      <w:r w:rsidRPr="009C329E">
        <w:rPr>
          <w:rFonts w:ascii="Arial" w:hAnsi="Arial" w:cs="Arial"/>
          <w:bCs/>
          <w:iCs/>
        </w:rPr>
        <w:t xml:space="preserve">. </w:t>
      </w:r>
      <w:r w:rsidRPr="009C329E">
        <w:rPr>
          <w:rFonts w:ascii="Arial" w:hAnsi="Arial" w:cs="Arial"/>
        </w:rPr>
        <w:t xml:space="preserve">The RAP Implementation Consultant </w:t>
      </w:r>
      <w:r w:rsidRPr="009C329E">
        <w:rPr>
          <w:rFonts w:ascii="Arial" w:hAnsi="Arial" w:cs="Arial"/>
          <w:bCs/>
        </w:rPr>
        <w:t>will support PAPs to complete the required documentation to access compensation and will also facilitate disbursement of compensations.</w:t>
      </w:r>
    </w:p>
    <w:p w14:paraId="7576829E" w14:textId="77777777" w:rsidR="003F22CF" w:rsidRPr="009C329E" w:rsidRDefault="003F22CF" w:rsidP="009C329E">
      <w:pPr>
        <w:pStyle w:val="Default"/>
        <w:numPr>
          <w:ilvl w:val="0"/>
          <w:numId w:val="47"/>
        </w:numPr>
        <w:spacing w:before="240" w:after="120"/>
        <w:jc w:val="both"/>
        <w:rPr>
          <w:rFonts w:ascii="Arial" w:hAnsi="Arial" w:cs="Arial"/>
        </w:rPr>
      </w:pPr>
      <w:r w:rsidRPr="009C329E">
        <w:rPr>
          <w:rFonts w:ascii="Arial" w:hAnsi="Arial" w:cs="Arial"/>
          <w:bCs/>
        </w:rPr>
        <w:t xml:space="preserve">The </w:t>
      </w:r>
      <w:r w:rsidRPr="009C329E">
        <w:rPr>
          <w:rFonts w:ascii="Arial" w:eastAsia="Times New Roman" w:hAnsi="Arial" w:cs="Arial"/>
          <w:color w:val="auto"/>
        </w:rPr>
        <w:t xml:space="preserve">RAP Implementation </w:t>
      </w:r>
      <w:r w:rsidRPr="009C329E">
        <w:rPr>
          <w:rFonts w:ascii="Arial" w:hAnsi="Arial" w:cs="Arial"/>
          <w:bCs/>
        </w:rPr>
        <w:t xml:space="preserve">Consultant will prioritize compensations for all cases where </w:t>
      </w:r>
      <w:r w:rsidRPr="009C329E">
        <w:rPr>
          <w:rFonts w:ascii="Arial" w:hAnsi="Arial" w:cs="Arial"/>
        </w:rPr>
        <w:t xml:space="preserve">project affected persons (PAPs) </w:t>
      </w:r>
      <w:r w:rsidRPr="009C329E">
        <w:rPr>
          <w:rFonts w:ascii="Arial" w:hAnsi="Arial" w:cs="Arial"/>
          <w:bCs/>
        </w:rPr>
        <w:t>have lost primary structures such as houses</w:t>
      </w:r>
      <w:r w:rsidR="00555CF5" w:rsidRPr="009C329E">
        <w:rPr>
          <w:rFonts w:ascii="Arial" w:hAnsi="Arial" w:cs="Arial"/>
          <w:bCs/>
        </w:rPr>
        <w:t>, livelihoods such as businesses</w:t>
      </w:r>
      <w:r w:rsidRPr="009C329E">
        <w:rPr>
          <w:rFonts w:ascii="Arial" w:hAnsi="Arial" w:cs="Arial"/>
          <w:bCs/>
        </w:rPr>
        <w:t xml:space="preserve"> and other structures. Furthermore, vulnerable PAPs (the sick, the physically challenged, the elderly, child headed families and female headed families) as defined in the RAPs will also be prioritized with regard to compensation payments. </w:t>
      </w:r>
    </w:p>
    <w:p w14:paraId="5E7DEAE5" w14:textId="77777777" w:rsidR="003F22CF" w:rsidRPr="009C329E" w:rsidRDefault="003F22CF" w:rsidP="009C329E">
      <w:pPr>
        <w:pStyle w:val="Default"/>
        <w:numPr>
          <w:ilvl w:val="1"/>
          <w:numId w:val="1"/>
        </w:numPr>
        <w:spacing w:before="240" w:after="120"/>
        <w:jc w:val="both"/>
        <w:rPr>
          <w:rFonts w:ascii="Arial" w:hAnsi="Arial" w:cs="Arial"/>
        </w:rPr>
      </w:pPr>
      <w:r w:rsidRPr="009C329E">
        <w:rPr>
          <w:rFonts w:ascii="Arial" w:hAnsi="Arial" w:cs="Arial"/>
          <w:b/>
          <w:bCs/>
        </w:rPr>
        <w:t xml:space="preserve">Task </w:t>
      </w:r>
      <w:r w:rsidR="00917F21" w:rsidRPr="009C329E">
        <w:rPr>
          <w:rFonts w:ascii="Arial" w:hAnsi="Arial" w:cs="Arial"/>
          <w:b/>
          <w:bCs/>
        </w:rPr>
        <w:t>6</w:t>
      </w:r>
      <w:r w:rsidRPr="009C329E">
        <w:rPr>
          <w:rFonts w:ascii="Arial" w:hAnsi="Arial" w:cs="Arial"/>
          <w:b/>
          <w:bCs/>
        </w:rPr>
        <w:t xml:space="preserve">: Verification and Signoff  </w:t>
      </w:r>
    </w:p>
    <w:p w14:paraId="1FA94B01" w14:textId="77777777" w:rsidR="003F22CF" w:rsidRPr="009C329E" w:rsidRDefault="003F22CF" w:rsidP="009C329E">
      <w:pPr>
        <w:pStyle w:val="Default"/>
        <w:numPr>
          <w:ilvl w:val="0"/>
          <w:numId w:val="43"/>
        </w:numPr>
        <w:spacing w:before="240" w:after="120"/>
        <w:jc w:val="both"/>
        <w:rPr>
          <w:rFonts w:ascii="Arial" w:hAnsi="Arial" w:cs="Arial"/>
        </w:rPr>
      </w:pPr>
      <w:r w:rsidRPr="009C329E">
        <w:rPr>
          <w:rFonts w:ascii="Arial" w:hAnsi="Arial" w:cs="Arial"/>
        </w:rPr>
        <w:t xml:space="preserve">The Consultant shall undertake joint verification of the PAPs in close collaboration with the </w:t>
      </w:r>
      <w:r w:rsidR="00FD220E" w:rsidRPr="009C329E">
        <w:rPr>
          <w:rFonts w:ascii="Arial" w:hAnsi="Arial" w:cs="Arial"/>
        </w:rPr>
        <w:t>BCC</w:t>
      </w:r>
      <w:r w:rsidRPr="009C329E">
        <w:rPr>
          <w:rFonts w:ascii="Arial" w:hAnsi="Arial" w:cs="Arial"/>
        </w:rPr>
        <w:t xml:space="preserve"> Authorities</w:t>
      </w:r>
      <w:r w:rsidR="00FD220E" w:rsidRPr="009C329E">
        <w:rPr>
          <w:rFonts w:ascii="Arial" w:hAnsi="Arial" w:cs="Arial"/>
        </w:rPr>
        <w:t xml:space="preserve"> and RCRP-2 </w:t>
      </w:r>
      <w:r w:rsidR="00B30940" w:rsidRPr="009C329E">
        <w:rPr>
          <w:rFonts w:ascii="Arial" w:hAnsi="Arial" w:cs="Arial"/>
        </w:rPr>
        <w:t xml:space="preserve">PCU </w:t>
      </w:r>
      <w:r w:rsidR="00FD220E" w:rsidRPr="009C329E">
        <w:rPr>
          <w:rFonts w:ascii="Arial" w:hAnsi="Arial" w:cs="Arial"/>
        </w:rPr>
        <w:t>s</w:t>
      </w:r>
      <w:r w:rsidR="00332D59" w:rsidRPr="009C329E">
        <w:rPr>
          <w:rFonts w:ascii="Arial" w:hAnsi="Arial" w:cs="Arial"/>
        </w:rPr>
        <w:t>afeguards team</w:t>
      </w:r>
      <w:r w:rsidRPr="009C329E">
        <w:rPr>
          <w:rFonts w:ascii="Arial" w:hAnsi="Arial" w:cs="Arial"/>
        </w:rPr>
        <w:t xml:space="preserve">, to </w:t>
      </w:r>
      <w:r w:rsidR="0084144E" w:rsidRPr="009C329E">
        <w:rPr>
          <w:rFonts w:ascii="Arial" w:hAnsi="Arial" w:cs="Arial"/>
        </w:rPr>
        <w:t>verify</w:t>
      </w:r>
      <w:r w:rsidRPr="009C329E">
        <w:rPr>
          <w:rFonts w:ascii="Arial" w:hAnsi="Arial" w:cs="Arial"/>
        </w:rPr>
        <w:t xml:space="preserve"> eligible PA</w:t>
      </w:r>
      <w:r w:rsidR="00FD220E" w:rsidRPr="009C329E">
        <w:rPr>
          <w:rFonts w:ascii="Arial" w:hAnsi="Arial" w:cs="Arial"/>
        </w:rPr>
        <w:t>Ps</w:t>
      </w:r>
      <w:r w:rsidRPr="009C329E">
        <w:rPr>
          <w:rFonts w:ascii="Arial" w:hAnsi="Arial" w:cs="Arial"/>
        </w:rPr>
        <w:t xml:space="preserve"> based on the RAP cut-off date and shall update the database accordingly. The Consultant shall verify the information as contained in the RAP on individual and household asset losses and validate the same and </w:t>
      </w:r>
      <w:r w:rsidRPr="009C329E">
        <w:rPr>
          <w:rFonts w:ascii="Arial" w:hAnsi="Arial" w:cs="Arial"/>
          <w:bCs/>
          <w:iCs/>
        </w:rPr>
        <w:t>suggest</w:t>
      </w:r>
      <w:r w:rsidRPr="009C329E">
        <w:rPr>
          <w:rFonts w:ascii="Arial" w:hAnsi="Arial" w:cs="Arial"/>
        </w:rPr>
        <w:t xml:space="preserve"> suitable changes if required. </w:t>
      </w:r>
    </w:p>
    <w:p w14:paraId="3CAF29D9" w14:textId="77777777" w:rsidR="003F22CF" w:rsidRPr="009C329E" w:rsidRDefault="003F22CF" w:rsidP="009C329E">
      <w:pPr>
        <w:pStyle w:val="Default"/>
        <w:numPr>
          <w:ilvl w:val="0"/>
          <w:numId w:val="43"/>
        </w:numPr>
        <w:spacing w:before="240" w:after="120"/>
        <w:jc w:val="both"/>
        <w:rPr>
          <w:rFonts w:ascii="Arial" w:hAnsi="Arial" w:cs="Arial"/>
        </w:rPr>
      </w:pPr>
      <w:r w:rsidRPr="009C329E">
        <w:rPr>
          <w:rFonts w:ascii="Arial" w:hAnsi="Arial" w:cs="Arial"/>
        </w:rPr>
        <w:t xml:space="preserve">During the verification of the eligible PAPs, the Consultant shall ensure that each </w:t>
      </w:r>
      <w:r w:rsidR="0084144E" w:rsidRPr="009C329E">
        <w:rPr>
          <w:rFonts w:ascii="Arial" w:hAnsi="Arial" w:cs="Arial"/>
        </w:rPr>
        <w:t>PAP is</w:t>
      </w:r>
      <w:r w:rsidRPr="009C329E">
        <w:rPr>
          <w:rFonts w:ascii="Arial" w:hAnsi="Arial" w:cs="Arial"/>
        </w:rPr>
        <w:t xml:space="preserve"> contacted and consulted. The Consultant shall identify and conduct specific consultations with female headed households, child-headed households and other vulnerable PA</w:t>
      </w:r>
      <w:r w:rsidR="00FD220E" w:rsidRPr="009C329E">
        <w:rPr>
          <w:rFonts w:ascii="Arial" w:hAnsi="Arial" w:cs="Arial"/>
        </w:rPr>
        <w:t>P</w:t>
      </w:r>
      <w:r w:rsidRPr="009C329E">
        <w:rPr>
          <w:rFonts w:ascii="Arial" w:hAnsi="Arial" w:cs="Arial"/>
        </w:rPr>
        <w:t xml:space="preserve">s based on the RAP. </w:t>
      </w:r>
    </w:p>
    <w:p w14:paraId="26E5446C" w14:textId="77777777" w:rsidR="003F22CF" w:rsidRPr="009C329E" w:rsidRDefault="003F22CF" w:rsidP="009C329E">
      <w:pPr>
        <w:pStyle w:val="Default"/>
        <w:numPr>
          <w:ilvl w:val="0"/>
          <w:numId w:val="43"/>
        </w:numPr>
        <w:spacing w:before="240" w:after="120"/>
        <w:jc w:val="both"/>
        <w:rPr>
          <w:rFonts w:ascii="Arial" w:hAnsi="Arial" w:cs="Arial"/>
        </w:rPr>
      </w:pPr>
      <w:r w:rsidRPr="009C329E">
        <w:rPr>
          <w:rFonts w:ascii="Arial" w:hAnsi="Arial" w:cs="Arial"/>
        </w:rPr>
        <w:t>Verification exercise shall include actual measurement of the extent of total property loss/damage, and valuation of the same.</w:t>
      </w:r>
      <w:r w:rsidR="005E293A" w:rsidRPr="009C329E">
        <w:rPr>
          <w:rFonts w:ascii="Arial" w:hAnsi="Arial" w:cs="Arial"/>
        </w:rPr>
        <w:t xml:space="preserve"> </w:t>
      </w:r>
      <w:r w:rsidRPr="009C329E">
        <w:rPr>
          <w:rFonts w:ascii="Arial" w:hAnsi="Arial" w:cs="Arial"/>
        </w:rPr>
        <w:t xml:space="preserve">This process will enable all eligible PAPs to be included in the list. The RAP Implementation Consultant will accordingly update and finalize the list, </w:t>
      </w:r>
      <w:r w:rsidRPr="009C329E">
        <w:rPr>
          <w:rFonts w:ascii="Arial" w:hAnsi="Arial" w:cs="Arial"/>
          <w:bCs/>
        </w:rPr>
        <w:t>i</w:t>
      </w:r>
      <w:r w:rsidRPr="009C329E">
        <w:rPr>
          <w:rFonts w:ascii="Arial" w:hAnsi="Arial" w:cs="Arial"/>
          <w:bCs/>
          <w:iCs/>
        </w:rPr>
        <w:t xml:space="preserve">f required in consultation with </w:t>
      </w:r>
      <w:r w:rsidR="00FD220E" w:rsidRPr="009C329E">
        <w:rPr>
          <w:rFonts w:ascii="Arial" w:hAnsi="Arial" w:cs="Arial"/>
          <w:bCs/>
          <w:iCs/>
        </w:rPr>
        <w:t>BCC and Ministry of Lands</w:t>
      </w:r>
      <w:r w:rsidRPr="009C329E">
        <w:rPr>
          <w:rFonts w:ascii="Arial" w:hAnsi="Arial" w:cs="Arial"/>
          <w:bCs/>
          <w:iCs/>
        </w:rPr>
        <w:t>.</w:t>
      </w:r>
      <w:r w:rsidRPr="009C329E">
        <w:rPr>
          <w:rFonts w:ascii="Arial" w:hAnsi="Arial" w:cs="Arial"/>
        </w:rPr>
        <w:t xml:space="preserve"> </w:t>
      </w:r>
    </w:p>
    <w:p w14:paraId="447EADDD" w14:textId="77777777" w:rsidR="003F22CF" w:rsidRPr="009C329E" w:rsidRDefault="003F22CF" w:rsidP="009C329E">
      <w:pPr>
        <w:pStyle w:val="Default"/>
        <w:numPr>
          <w:ilvl w:val="0"/>
          <w:numId w:val="43"/>
        </w:numPr>
        <w:spacing w:before="240" w:after="120"/>
        <w:jc w:val="both"/>
        <w:rPr>
          <w:rFonts w:ascii="Arial" w:hAnsi="Arial" w:cs="Arial"/>
        </w:rPr>
      </w:pPr>
      <w:r w:rsidRPr="009C329E">
        <w:rPr>
          <w:rFonts w:ascii="Arial" w:hAnsi="Arial" w:cs="Arial"/>
        </w:rPr>
        <w:t xml:space="preserve">Based on the RAP, the consultant shall in collaboration with </w:t>
      </w:r>
      <w:r w:rsidR="00B7525C" w:rsidRPr="009C329E">
        <w:rPr>
          <w:rFonts w:ascii="Arial" w:hAnsi="Arial" w:cs="Arial"/>
        </w:rPr>
        <w:t xml:space="preserve">BCC and </w:t>
      </w:r>
      <w:r w:rsidRPr="009C329E">
        <w:rPr>
          <w:rFonts w:ascii="Arial" w:hAnsi="Arial" w:cs="Arial"/>
        </w:rPr>
        <w:t xml:space="preserve">the </w:t>
      </w:r>
      <w:r w:rsidR="00B50046" w:rsidRPr="009C329E">
        <w:rPr>
          <w:rFonts w:ascii="Arial" w:hAnsi="Arial" w:cs="Arial"/>
          <w:color w:val="auto"/>
          <w:lang w:val="en-ZW"/>
        </w:rPr>
        <w:t>RCRP-2 PCU</w:t>
      </w:r>
      <w:r w:rsidRPr="009C329E">
        <w:rPr>
          <w:rFonts w:ascii="Arial" w:hAnsi="Arial" w:cs="Arial"/>
        </w:rPr>
        <w:t xml:space="preserve"> prepare a </w:t>
      </w:r>
      <w:r w:rsidRPr="009C329E">
        <w:rPr>
          <w:rFonts w:ascii="Arial" w:eastAsia="Times New Roman" w:hAnsi="Arial" w:cs="Arial"/>
        </w:rPr>
        <w:t xml:space="preserve">detailed plan for </w:t>
      </w:r>
      <w:r w:rsidR="005D3208" w:rsidRPr="009C329E">
        <w:rPr>
          <w:rFonts w:ascii="Arial" w:eastAsia="Times New Roman" w:hAnsi="Arial" w:cs="Arial"/>
        </w:rPr>
        <w:t xml:space="preserve">disclosure of RAP information to </w:t>
      </w:r>
      <w:r w:rsidRPr="009C329E">
        <w:rPr>
          <w:rFonts w:ascii="Arial" w:eastAsia="Times New Roman" w:hAnsi="Arial" w:cs="Arial"/>
        </w:rPr>
        <w:t xml:space="preserve">PAPs, ensuring understanding of entitlements. The consultant shall execute the </w:t>
      </w:r>
      <w:r w:rsidR="00833555" w:rsidRPr="009C329E">
        <w:rPr>
          <w:rFonts w:ascii="Arial" w:eastAsia="Times New Roman" w:hAnsi="Arial" w:cs="Arial"/>
        </w:rPr>
        <w:lastRenderedPageBreak/>
        <w:t>plan</w:t>
      </w:r>
      <w:r w:rsidRPr="009C329E">
        <w:rPr>
          <w:rFonts w:ascii="Arial" w:eastAsia="Times New Roman" w:hAnsi="Arial" w:cs="Arial"/>
        </w:rPr>
        <w:t xml:space="preserve"> on entitlements by PAPs/PAHs in collaboration with the </w:t>
      </w:r>
      <w:r w:rsidR="00B50046" w:rsidRPr="009C329E">
        <w:rPr>
          <w:rFonts w:ascii="Arial" w:hAnsi="Arial" w:cs="Arial"/>
          <w:color w:val="auto"/>
          <w:lang w:val="en-ZW"/>
        </w:rPr>
        <w:t>RCRP-2 PCU</w:t>
      </w:r>
      <w:r w:rsidRPr="009C329E">
        <w:rPr>
          <w:rFonts w:ascii="Arial" w:eastAsia="Times New Roman" w:hAnsi="Arial" w:cs="Arial"/>
        </w:rPr>
        <w:t xml:space="preserve"> and the relevant local authorities. </w:t>
      </w:r>
      <w:r w:rsidR="00D571FD" w:rsidRPr="009C329E">
        <w:rPr>
          <w:rFonts w:ascii="Arial" w:hAnsi="Arial" w:cs="Arial"/>
        </w:rPr>
        <w:t>The consultant will engage with the PAPs allowing for 7 days’ time period to raise grievances</w:t>
      </w:r>
      <w:r w:rsidR="00E50E86" w:rsidRPr="009C329E">
        <w:rPr>
          <w:rFonts w:ascii="Arial" w:hAnsi="Arial" w:cs="Arial"/>
        </w:rPr>
        <w:t xml:space="preserve">. Following which the consultant shall oversee the signing of compensation agreement forms by each PAP reflecting the </w:t>
      </w:r>
      <w:r w:rsidR="00A8152A" w:rsidRPr="009C329E">
        <w:rPr>
          <w:rFonts w:ascii="Arial" w:hAnsi="Arial" w:cs="Arial"/>
        </w:rPr>
        <w:t>PAP entitlements and final compensation payout</w:t>
      </w:r>
      <w:r w:rsidR="00D5633E" w:rsidRPr="009C329E">
        <w:rPr>
          <w:rFonts w:ascii="Arial" w:hAnsi="Arial" w:cs="Arial"/>
        </w:rPr>
        <w:t>, and where applicable, the payout options i</w:t>
      </w:r>
      <w:r w:rsidR="005E293A" w:rsidRPr="009C329E">
        <w:rPr>
          <w:rFonts w:ascii="Arial" w:hAnsi="Arial" w:cs="Arial"/>
        </w:rPr>
        <w:t>.</w:t>
      </w:r>
      <w:r w:rsidR="00D5633E" w:rsidRPr="009C329E">
        <w:rPr>
          <w:rFonts w:ascii="Arial" w:hAnsi="Arial" w:cs="Arial"/>
        </w:rPr>
        <w:t>e</w:t>
      </w:r>
      <w:r w:rsidR="005E293A" w:rsidRPr="009C329E">
        <w:rPr>
          <w:rFonts w:ascii="Arial" w:hAnsi="Arial" w:cs="Arial"/>
        </w:rPr>
        <w:t>.</w:t>
      </w:r>
      <w:r w:rsidR="00D5633E" w:rsidRPr="009C329E">
        <w:rPr>
          <w:rFonts w:ascii="Arial" w:hAnsi="Arial" w:cs="Arial"/>
        </w:rPr>
        <w:t xml:space="preserve"> cash or in</w:t>
      </w:r>
      <w:r w:rsidR="005E293A" w:rsidRPr="009C329E">
        <w:rPr>
          <w:rFonts w:ascii="Arial" w:hAnsi="Arial" w:cs="Arial"/>
        </w:rPr>
        <w:t>-</w:t>
      </w:r>
      <w:r w:rsidR="00D5633E" w:rsidRPr="009C329E">
        <w:rPr>
          <w:rFonts w:ascii="Arial" w:hAnsi="Arial" w:cs="Arial"/>
        </w:rPr>
        <w:t xml:space="preserve">kind compensations. </w:t>
      </w:r>
    </w:p>
    <w:p w14:paraId="4AE0CDD4" w14:textId="77777777" w:rsidR="003F22CF" w:rsidRPr="009C329E" w:rsidRDefault="003F22CF" w:rsidP="009C329E">
      <w:pPr>
        <w:pStyle w:val="Default"/>
        <w:numPr>
          <w:ilvl w:val="1"/>
          <w:numId w:val="1"/>
        </w:numPr>
        <w:spacing w:before="240" w:after="120"/>
        <w:jc w:val="both"/>
        <w:rPr>
          <w:rFonts w:ascii="Arial" w:hAnsi="Arial" w:cs="Arial"/>
        </w:rPr>
      </w:pPr>
      <w:r w:rsidRPr="009C329E">
        <w:rPr>
          <w:rFonts w:ascii="Arial" w:hAnsi="Arial" w:cs="Arial"/>
          <w:b/>
          <w:bCs/>
        </w:rPr>
        <w:t xml:space="preserve">Task </w:t>
      </w:r>
      <w:r w:rsidR="0063434F" w:rsidRPr="009C329E">
        <w:rPr>
          <w:rFonts w:ascii="Arial" w:hAnsi="Arial" w:cs="Arial"/>
          <w:b/>
          <w:bCs/>
        </w:rPr>
        <w:t>7</w:t>
      </w:r>
      <w:r w:rsidRPr="009C329E">
        <w:rPr>
          <w:rFonts w:ascii="Arial" w:hAnsi="Arial" w:cs="Arial"/>
          <w:b/>
          <w:bCs/>
        </w:rPr>
        <w:t xml:space="preserve">: Distribution of </w:t>
      </w:r>
      <w:r w:rsidR="001F7BEC" w:rsidRPr="009C329E">
        <w:rPr>
          <w:rFonts w:ascii="Arial" w:hAnsi="Arial" w:cs="Arial"/>
          <w:b/>
          <w:bCs/>
        </w:rPr>
        <w:t xml:space="preserve">PAP </w:t>
      </w:r>
      <w:r w:rsidRPr="009C329E">
        <w:rPr>
          <w:rFonts w:ascii="Arial" w:hAnsi="Arial" w:cs="Arial"/>
          <w:b/>
          <w:bCs/>
        </w:rPr>
        <w:t xml:space="preserve">Identity Cards </w:t>
      </w:r>
    </w:p>
    <w:p w14:paraId="2D450FFD" w14:textId="77777777" w:rsidR="003F22CF" w:rsidRPr="009C329E" w:rsidRDefault="003F22CF" w:rsidP="009C329E">
      <w:pPr>
        <w:pStyle w:val="Default"/>
        <w:spacing w:before="240" w:after="120"/>
        <w:jc w:val="both"/>
        <w:rPr>
          <w:rFonts w:ascii="Arial" w:hAnsi="Arial" w:cs="Arial"/>
        </w:rPr>
      </w:pPr>
      <w:r w:rsidRPr="009C329E">
        <w:rPr>
          <w:rFonts w:ascii="Arial" w:hAnsi="Arial" w:cs="Arial"/>
        </w:rPr>
        <w:t xml:space="preserve">After </w:t>
      </w:r>
      <w:r w:rsidRPr="009C329E">
        <w:rPr>
          <w:rFonts w:ascii="Arial" w:hAnsi="Arial" w:cs="Arial"/>
          <w:bCs/>
          <w:iCs/>
        </w:rPr>
        <w:t>finalization of</w:t>
      </w:r>
      <w:r w:rsidRPr="009C329E">
        <w:rPr>
          <w:rFonts w:ascii="Arial" w:hAnsi="Arial" w:cs="Arial"/>
        </w:rPr>
        <w:t xml:space="preserve"> verification, the Consultant shall prepare and distribute</w:t>
      </w:r>
      <w:r w:rsidR="001F7BEC" w:rsidRPr="009C329E">
        <w:rPr>
          <w:rFonts w:ascii="Arial" w:hAnsi="Arial" w:cs="Arial"/>
        </w:rPr>
        <w:t xml:space="preserve"> PAP</w:t>
      </w:r>
      <w:r w:rsidRPr="009C329E">
        <w:rPr>
          <w:rFonts w:ascii="Arial" w:hAnsi="Arial" w:cs="Arial"/>
        </w:rPr>
        <w:t xml:space="preserve"> Identity Cards to all PAPs. The identity card should include a photograph of the </w:t>
      </w:r>
      <w:r w:rsidR="001F7BEC" w:rsidRPr="009C329E">
        <w:rPr>
          <w:rFonts w:ascii="Arial" w:hAnsi="Arial" w:cs="Arial"/>
        </w:rPr>
        <w:t>PAP</w:t>
      </w:r>
      <w:r w:rsidRPr="009C329E">
        <w:rPr>
          <w:rFonts w:ascii="Arial" w:hAnsi="Arial" w:cs="Arial"/>
        </w:rPr>
        <w:t xml:space="preserve">, </w:t>
      </w:r>
      <w:r w:rsidR="003058FD" w:rsidRPr="009C329E">
        <w:rPr>
          <w:rFonts w:ascii="Arial" w:hAnsi="Arial" w:cs="Arial"/>
        </w:rPr>
        <w:t xml:space="preserve">PAP details such as name, </w:t>
      </w:r>
      <w:r w:rsidR="00936FEA" w:rsidRPr="009C329E">
        <w:rPr>
          <w:rFonts w:ascii="Arial" w:hAnsi="Arial" w:cs="Arial"/>
        </w:rPr>
        <w:t xml:space="preserve">and location, </w:t>
      </w:r>
      <w:r w:rsidRPr="009C329E">
        <w:rPr>
          <w:rFonts w:ascii="Arial" w:hAnsi="Arial" w:cs="Arial"/>
        </w:rPr>
        <w:t>the extent of loss, and entitlement i.e. compensation and other assistance, as applicable. The Identity Cards will be signed by the responsible person</w:t>
      </w:r>
      <w:r w:rsidR="002529D8" w:rsidRPr="009C329E">
        <w:rPr>
          <w:rFonts w:ascii="Arial" w:hAnsi="Arial" w:cs="Arial"/>
        </w:rPr>
        <w:t xml:space="preserve">s: the consultant, BCC, and </w:t>
      </w:r>
      <w:r w:rsidRPr="009C329E">
        <w:rPr>
          <w:rFonts w:ascii="Arial" w:hAnsi="Arial" w:cs="Arial"/>
        </w:rPr>
        <w:t>a representative of the relevant Local Authority.</w:t>
      </w:r>
    </w:p>
    <w:p w14:paraId="4D832BCF" w14:textId="77777777" w:rsidR="003F22CF" w:rsidRPr="009C329E" w:rsidRDefault="003F22CF" w:rsidP="009C329E">
      <w:pPr>
        <w:spacing w:line="240" w:lineRule="auto"/>
        <w:ind w:left="720" w:firstLine="0"/>
        <w:rPr>
          <w:rFonts w:ascii="Arial" w:hAnsi="Arial" w:cs="Arial"/>
          <w:szCs w:val="24"/>
        </w:rPr>
      </w:pPr>
    </w:p>
    <w:p w14:paraId="3C34884E" w14:textId="77777777" w:rsidR="003F22CF" w:rsidRPr="009C329E" w:rsidRDefault="003F22CF" w:rsidP="009C329E">
      <w:pPr>
        <w:pStyle w:val="Heading2"/>
        <w:numPr>
          <w:ilvl w:val="1"/>
          <w:numId w:val="1"/>
        </w:numPr>
        <w:spacing w:before="0" w:after="120" w:line="240" w:lineRule="auto"/>
        <w:rPr>
          <w:rFonts w:ascii="Arial" w:hAnsi="Arial" w:cs="Arial"/>
          <w:color w:val="000000" w:themeColor="text1"/>
          <w:sz w:val="24"/>
          <w:szCs w:val="24"/>
        </w:rPr>
      </w:pPr>
      <w:r w:rsidRPr="009C329E">
        <w:rPr>
          <w:rFonts w:ascii="Arial" w:hAnsi="Arial" w:cs="Arial"/>
          <w:b/>
          <w:color w:val="000000" w:themeColor="text1"/>
          <w:sz w:val="24"/>
          <w:szCs w:val="24"/>
        </w:rPr>
        <w:t xml:space="preserve">Task </w:t>
      </w:r>
      <w:bookmarkStart w:id="19" w:name="_Toc2870849"/>
      <w:r w:rsidR="00917F21" w:rsidRPr="009C329E">
        <w:rPr>
          <w:rFonts w:ascii="Arial" w:hAnsi="Arial" w:cs="Arial"/>
          <w:b/>
          <w:color w:val="000000" w:themeColor="text1"/>
          <w:sz w:val="24"/>
          <w:szCs w:val="24"/>
        </w:rPr>
        <w:t>8</w:t>
      </w:r>
      <w:r w:rsidRPr="009C329E">
        <w:rPr>
          <w:rFonts w:ascii="Arial" w:hAnsi="Arial" w:cs="Arial"/>
          <w:b/>
          <w:color w:val="000000" w:themeColor="text1"/>
          <w:sz w:val="24"/>
          <w:szCs w:val="24"/>
        </w:rPr>
        <w:t xml:space="preserve">: </w:t>
      </w:r>
      <w:r w:rsidR="00EA7C55" w:rsidRPr="009C329E">
        <w:rPr>
          <w:rFonts w:ascii="Arial" w:hAnsi="Arial" w:cs="Arial"/>
          <w:b/>
          <w:color w:val="000000" w:themeColor="text1"/>
          <w:sz w:val="24"/>
          <w:szCs w:val="24"/>
        </w:rPr>
        <w:t xml:space="preserve">Disbursement of compensations and delivery of entitlements </w:t>
      </w:r>
      <w:bookmarkEnd w:id="19"/>
      <w:r w:rsidRPr="009C329E">
        <w:rPr>
          <w:rFonts w:ascii="Arial" w:hAnsi="Arial" w:cs="Arial"/>
          <w:color w:val="000000" w:themeColor="text1"/>
          <w:sz w:val="24"/>
          <w:szCs w:val="24"/>
        </w:rPr>
        <w:t xml:space="preserve"> </w:t>
      </w:r>
    </w:p>
    <w:p w14:paraId="465DE596" w14:textId="77777777" w:rsidR="006C0BB8" w:rsidRPr="009C329E" w:rsidRDefault="006C0BB8" w:rsidP="009C329E">
      <w:pPr>
        <w:pStyle w:val="Default"/>
        <w:numPr>
          <w:ilvl w:val="0"/>
          <w:numId w:val="56"/>
        </w:numPr>
        <w:spacing w:before="240" w:after="120"/>
        <w:jc w:val="both"/>
        <w:rPr>
          <w:rFonts w:ascii="Arial" w:hAnsi="Arial" w:cs="Arial"/>
        </w:rPr>
      </w:pPr>
      <w:r w:rsidRPr="009C329E">
        <w:rPr>
          <w:rFonts w:ascii="Arial" w:hAnsi="Arial" w:cs="Arial"/>
        </w:rPr>
        <w:t xml:space="preserve">The Consultant shall assist BCC in ensuring all the </w:t>
      </w:r>
      <w:r w:rsidRPr="009C329E">
        <w:rPr>
          <w:rFonts w:ascii="Arial" w:eastAsia="Times New Roman" w:hAnsi="Arial" w:cs="Arial"/>
          <w:color w:val="auto"/>
        </w:rPr>
        <w:t>PAPs</w:t>
      </w:r>
      <w:r w:rsidRPr="009C329E">
        <w:rPr>
          <w:rFonts w:ascii="Arial" w:hAnsi="Arial" w:cs="Arial"/>
        </w:rPr>
        <w:t xml:space="preserve"> obtain their full entitlements under the RAP prior to any physical or economic displacement; ensure benefits due to the </w:t>
      </w:r>
      <w:r w:rsidRPr="009C329E">
        <w:rPr>
          <w:rFonts w:ascii="Arial" w:eastAsia="Times New Roman" w:hAnsi="Arial" w:cs="Arial"/>
          <w:color w:val="auto"/>
        </w:rPr>
        <w:t>PAPs</w:t>
      </w:r>
      <w:r w:rsidRPr="009C329E">
        <w:rPr>
          <w:rFonts w:ascii="Arial" w:hAnsi="Arial" w:cs="Arial"/>
        </w:rPr>
        <w:t xml:space="preserve"> under the Resettlement Action Plan (RAP) are provided. </w:t>
      </w:r>
      <w:r w:rsidRPr="009C329E">
        <w:rPr>
          <w:rFonts w:ascii="Arial" w:hAnsi="Arial" w:cs="Arial"/>
          <w:bCs/>
          <w:iCs/>
        </w:rPr>
        <w:t xml:space="preserve">Where options are available, the </w:t>
      </w:r>
      <w:r w:rsidRPr="009C329E">
        <w:rPr>
          <w:rFonts w:ascii="Arial" w:hAnsi="Arial" w:cs="Arial"/>
        </w:rPr>
        <w:t xml:space="preserve">Consultant </w:t>
      </w:r>
      <w:r w:rsidRPr="009C329E">
        <w:rPr>
          <w:rFonts w:ascii="Arial" w:hAnsi="Arial" w:cs="Arial"/>
          <w:bCs/>
          <w:iCs/>
        </w:rPr>
        <w:t>shall provide advice to PAPs on the relative benefits of each option</w:t>
      </w:r>
      <w:r w:rsidRPr="009C329E">
        <w:rPr>
          <w:rFonts w:ascii="Arial" w:hAnsi="Arial" w:cs="Arial"/>
          <w:b/>
          <w:bCs/>
          <w:i/>
          <w:iCs/>
        </w:rPr>
        <w:t>.</w:t>
      </w:r>
      <w:r w:rsidRPr="009C329E">
        <w:rPr>
          <w:rFonts w:ascii="Arial" w:hAnsi="Arial" w:cs="Arial"/>
        </w:rPr>
        <w:t xml:space="preserve"> The Consultant shall assist, as needed, the PAPs in opening bank accounts explaining the implications, the rules and the obligations of a joint account and how they can access the resources that they are entitled to. The consultant shall collaborate with Banks to facilitate bank account opening processes and ensure safe disbursement of compensation.</w:t>
      </w:r>
    </w:p>
    <w:p w14:paraId="1B3D8FC0" w14:textId="77777777" w:rsidR="006C0BB8" w:rsidRPr="009C329E" w:rsidRDefault="006C0BB8" w:rsidP="009C329E">
      <w:pPr>
        <w:pStyle w:val="Default"/>
        <w:numPr>
          <w:ilvl w:val="0"/>
          <w:numId w:val="56"/>
        </w:numPr>
        <w:spacing w:before="240" w:after="120"/>
        <w:jc w:val="both"/>
        <w:rPr>
          <w:rFonts w:ascii="Arial" w:hAnsi="Arial" w:cs="Arial"/>
        </w:rPr>
      </w:pPr>
      <w:r w:rsidRPr="009C329E">
        <w:rPr>
          <w:rFonts w:ascii="Arial" w:hAnsi="Arial" w:cs="Arial"/>
        </w:rPr>
        <w:t>The Consultant shall provide financial advice on management of any cash compensation awarded to PAHs and affected business owners (vendors). Support will also be provided to PAPs if they choose to take up any options for cash management e.g. saving options.</w:t>
      </w:r>
    </w:p>
    <w:p w14:paraId="23C06D94" w14:textId="77777777" w:rsidR="003F22CF" w:rsidRPr="009C329E" w:rsidRDefault="003419B8" w:rsidP="009C329E">
      <w:pPr>
        <w:pStyle w:val="ListParagraph"/>
        <w:numPr>
          <w:ilvl w:val="0"/>
          <w:numId w:val="56"/>
        </w:numPr>
        <w:autoSpaceDE w:val="0"/>
        <w:autoSpaceDN w:val="0"/>
        <w:adjustRightInd w:val="0"/>
        <w:spacing w:after="120" w:line="240" w:lineRule="auto"/>
        <w:ind w:right="0"/>
        <w:rPr>
          <w:rFonts w:ascii="Arial" w:hAnsi="Arial" w:cs="Arial"/>
          <w:szCs w:val="24"/>
        </w:rPr>
      </w:pPr>
      <w:r w:rsidRPr="009C329E">
        <w:rPr>
          <w:rFonts w:ascii="Arial" w:hAnsi="Arial" w:cs="Arial"/>
          <w:szCs w:val="24"/>
        </w:rPr>
        <w:t xml:space="preserve">The consultant shall </w:t>
      </w:r>
      <w:r w:rsidR="00D5633E" w:rsidRPr="009C329E">
        <w:rPr>
          <w:rFonts w:ascii="Arial" w:hAnsi="Arial" w:cs="Arial"/>
          <w:szCs w:val="24"/>
        </w:rPr>
        <w:t xml:space="preserve">update compensation schedules for </w:t>
      </w:r>
      <w:r w:rsidR="007E6CDA" w:rsidRPr="009C329E">
        <w:rPr>
          <w:rFonts w:ascii="Arial" w:hAnsi="Arial" w:cs="Arial"/>
          <w:szCs w:val="24"/>
        </w:rPr>
        <w:t>payment processing in consultation with BCC and RCRP-2 PCU, and shall e</w:t>
      </w:r>
      <w:r w:rsidR="003F22CF" w:rsidRPr="009C329E">
        <w:rPr>
          <w:rFonts w:ascii="Arial" w:hAnsi="Arial" w:cs="Arial"/>
          <w:szCs w:val="24"/>
        </w:rPr>
        <w:t xml:space="preserve">nsure, that payments to PAP are being effected according to </w:t>
      </w:r>
      <w:r w:rsidR="00A556D0" w:rsidRPr="009C329E">
        <w:rPr>
          <w:rFonts w:ascii="Arial" w:hAnsi="Arial" w:cs="Arial"/>
          <w:szCs w:val="24"/>
        </w:rPr>
        <w:t>the PAP compensation agreement forms,</w:t>
      </w:r>
      <w:r w:rsidR="003F22CF" w:rsidRPr="009C329E">
        <w:rPr>
          <w:rFonts w:ascii="Arial" w:hAnsi="Arial" w:cs="Arial"/>
          <w:szCs w:val="24"/>
        </w:rPr>
        <w:t xml:space="preserve"> and establish an adequate internal control system e.g. for the release of payments;</w:t>
      </w:r>
    </w:p>
    <w:p w14:paraId="28387C6B" w14:textId="77777777" w:rsidR="00917F21" w:rsidRPr="009C329E" w:rsidRDefault="00C57466" w:rsidP="009C329E">
      <w:pPr>
        <w:pStyle w:val="ListParagraph"/>
        <w:numPr>
          <w:ilvl w:val="0"/>
          <w:numId w:val="56"/>
        </w:numPr>
        <w:spacing w:after="120" w:line="240" w:lineRule="auto"/>
        <w:rPr>
          <w:rFonts w:ascii="Arial" w:hAnsi="Arial" w:cs="Arial"/>
          <w:szCs w:val="24"/>
        </w:rPr>
      </w:pPr>
      <w:r w:rsidRPr="009C329E">
        <w:rPr>
          <w:rFonts w:ascii="Arial" w:hAnsi="Arial" w:cs="Arial"/>
          <w:szCs w:val="24"/>
        </w:rPr>
        <w:t>The consultant shall set out the disbursement process including requirements for documentation, database management and monitoring of compensation disbursement. In addition, undertake for financial management training (including support to open bank accounts) for PAPs in order to support sustainable use of cash compensation. The Consultant shall participate in the cash compensation disbursement process as per RAP implementation plan.</w:t>
      </w:r>
    </w:p>
    <w:p w14:paraId="1A09CA73" w14:textId="77777777" w:rsidR="00917F21" w:rsidRPr="009C329E" w:rsidRDefault="00917F21" w:rsidP="009C329E">
      <w:pPr>
        <w:pStyle w:val="ListParagraph"/>
        <w:numPr>
          <w:ilvl w:val="0"/>
          <w:numId w:val="56"/>
        </w:numPr>
        <w:spacing w:after="120" w:line="240" w:lineRule="auto"/>
        <w:rPr>
          <w:rFonts w:ascii="Arial" w:hAnsi="Arial" w:cs="Arial"/>
          <w:szCs w:val="24"/>
        </w:rPr>
      </w:pPr>
      <w:r w:rsidRPr="009C329E">
        <w:rPr>
          <w:rFonts w:ascii="Arial" w:hAnsi="Arial" w:cs="Arial"/>
          <w:szCs w:val="24"/>
        </w:rPr>
        <w:t>The consultant shall maintain records of all disbursements; establish cooperation of BCC and RCRP</w:t>
      </w:r>
      <w:r w:rsidR="00B30940" w:rsidRPr="009C329E">
        <w:rPr>
          <w:rFonts w:ascii="Arial" w:hAnsi="Arial" w:cs="Arial"/>
          <w:szCs w:val="24"/>
        </w:rPr>
        <w:t>-2</w:t>
      </w:r>
      <w:r w:rsidRPr="009C329E">
        <w:rPr>
          <w:rFonts w:ascii="Arial" w:hAnsi="Arial" w:cs="Arial"/>
          <w:szCs w:val="24"/>
        </w:rPr>
        <w:t xml:space="preserve"> and Consultant’s staff in the overall disbursement process; inform BCC and RCRP-2 </w:t>
      </w:r>
      <w:r w:rsidR="00B30940" w:rsidRPr="009C329E">
        <w:rPr>
          <w:rFonts w:ascii="Arial" w:hAnsi="Arial" w:cs="Arial"/>
          <w:szCs w:val="24"/>
        </w:rPr>
        <w:t xml:space="preserve">PCU </w:t>
      </w:r>
      <w:r w:rsidRPr="009C329E">
        <w:rPr>
          <w:rFonts w:ascii="Arial" w:hAnsi="Arial" w:cs="Arial"/>
          <w:szCs w:val="24"/>
        </w:rPr>
        <w:t>immediately if relevant problems occur; collaborate with independent auditor who will be commissioned by RCRP-2.</w:t>
      </w:r>
    </w:p>
    <w:p w14:paraId="04A84C63" w14:textId="77777777" w:rsidR="00C57466" w:rsidRPr="009C329E" w:rsidRDefault="00C57466" w:rsidP="009C329E">
      <w:pPr>
        <w:autoSpaceDE w:val="0"/>
        <w:autoSpaceDN w:val="0"/>
        <w:adjustRightInd w:val="0"/>
        <w:spacing w:after="120" w:line="240" w:lineRule="auto"/>
        <w:ind w:left="720" w:right="0" w:firstLine="0"/>
        <w:rPr>
          <w:rFonts w:ascii="Arial" w:hAnsi="Arial" w:cs="Arial"/>
          <w:szCs w:val="24"/>
        </w:rPr>
      </w:pPr>
      <w:r w:rsidRPr="009C329E">
        <w:rPr>
          <w:rFonts w:ascii="Arial" w:hAnsi="Arial" w:cs="Arial"/>
          <w:szCs w:val="24"/>
        </w:rPr>
        <w:t xml:space="preserve"> </w:t>
      </w:r>
    </w:p>
    <w:p w14:paraId="478724B1" w14:textId="77777777" w:rsidR="003F22CF" w:rsidRPr="009C329E" w:rsidRDefault="003F22CF" w:rsidP="009C329E">
      <w:pPr>
        <w:pStyle w:val="Heading2"/>
        <w:numPr>
          <w:ilvl w:val="1"/>
          <w:numId w:val="1"/>
        </w:numPr>
        <w:spacing w:before="0" w:after="120" w:line="240" w:lineRule="auto"/>
        <w:rPr>
          <w:rFonts w:ascii="Arial" w:hAnsi="Arial" w:cs="Arial"/>
          <w:b/>
          <w:color w:val="000000" w:themeColor="text1"/>
          <w:sz w:val="24"/>
          <w:szCs w:val="24"/>
        </w:rPr>
      </w:pPr>
      <w:bookmarkStart w:id="20" w:name="_Toc2870851"/>
      <w:bookmarkStart w:id="21" w:name="_Toc23325454"/>
      <w:r w:rsidRPr="009C329E">
        <w:rPr>
          <w:rFonts w:ascii="Arial" w:hAnsi="Arial" w:cs="Arial"/>
          <w:b/>
          <w:color w:val="000000" w:themeColor="text1"/>
          <w:sz w:val="24"/>
          <w:szCs w:val="24"/>
        </w:rPr>
        <w:lastRenderedPageBreak/>
        <w:t xml:space="preserve">Task </w:t>
      </w:r>
      <w:r w:rsidR="00917F21" w:rsidRPr="009C329E">
        <w:rPr>
          <w:rFonts w:ascii="Arial" w:hAnsi="Arial" w:cs="Arial"/>
          <w:b/>
          <w:color w:val="000000" w:themeColor="text1"/>
          <w:sz w:val="24"/>
          <w:szCs w:val="24"/>
        </w:rPr>
        <w:t>9</w:t>
      </w:r>
      <w:r w:rsidRPr="009C329E">
        <w:rPr>
          <w:rFonts w:ascii="Arial" w:hAnsi="Arial" w:cs="Arial"/>
          <w:b/>
          <w:color w:val="000000" w:themeColor="text1"/>
          <w:sz w:val="24"/>
          <w:szCs w:val="24"/>
        </w:rPr>
        <w:t xml:space="preserve">: </w:t>
      </w:r>
      <w:bookmarkStart w:id="22" w:name="_Toc2870852"/>
      <w:bookmarkStart w:id="23" w:name="_Toc23325455"/>
      <w:bookmarkEnd w:id="20"/>
      <w:bookmarkEnd w:id="21"/>
      <w:r w:rsidRPr="009C329E">
        <w:rPr>
          <w:rFonts w:ascii="Arial" w:hAnsi="Arial" w:cs="Arial"/>
          <w:b/>
          <w:color w:val="000000" w:themeColor="text1"/>
          <w:sz w:val="24"/>
          <w:szCs w:val="24"/>
        </w:rPr>
        <w:t xml:space="preserve"> </w:t>
      </w:r>
      <w:bookmarkEnd w:id="22"/>
      <w:r w:rsidR="00FB5E68" w:rsidRPr="009C329E">
        <w:rPr>
          <w:rFonts w:ascii="Arial" w:hAnsi="Arial" w:cs="Arial"/>
          <w:b/>
          <w:color w:val="000000" w:themeColor="text1"/>
          <w:sz w:val="24"/>
          <w:szCs w:val="24"/>
        </w:rPr>
        <w:t>Livelihood Restoration Plan</w:t>
      </w:r>
      <w:r w:rsidR="00BC56B1" w:rsidRPr="009C329E">
        <w:rPr>
          <w:rFonts w:ascii="Arial" w:hAnsi="Arial" w:cs="Arial"/>
          <w:b/>
          <w:color w:val="000000" w:themeColor="text1"/>
          <w:sz w:val="24"/>
          <w:szCs w:val="24"/>
        </w:rPr>
        <w:t xml:space="preserve"> </w:t>
      </w:r>
      <w:r w:rsidRPr="009C329E">
        <w:rPr>
          <w:rFonts w:ascii="Arial" w:hAnsi="Arial" w:cs="Arial"/>
          <w:b/>
          <w:color w:val="000000" w:themeColor="text1"/>
          <w:sz w:val="24"/>
          <w:szCs w:val="24"/>
        </w:rPr>
        <w:t>(LRP)</w:t>
      </w:r>
      <w:bookmarkEnd w:id="23"/>
      <w:r w:rsidR="007C60A3" w:rsidRPr="009C329E">
        <w:rPr>
          <w:rFonts w:ascii="Arial" w:hAnsi="Arial" w:cs="Arial"/>
          <w:b/>
          <w:color w:val="000000" w:themeColor="text1"/>
          <w:sz w:val="24"/>
          <w:szCs w:val="24"/>
        </w:rPr>
        <w:t xml:space="preserve"> &amp; Support to Vulnerable Households</w:t>
      </w:r>
    </w:p>
    <w:p w14:paraId="26977305" w14:textId="77777777" w:rsidR="003F22CF" w:rsidRPr="009C329E" w:rsidRDefault="00DA352F" w:rsidP="009C329E">
      <w:pPr>
        <w:pStyle w:val="ListParagraph"/>
        <w:numPr>
          <w:ilvl w:val="0"/>
          <w:numId w:val="44"/>
        </w:numPr>
        <w:spacing w:after="120" w:line="240" w:lineRule="auto"/>
        <w:rPr>
          <w:rFonts w:ascii="Arial" w:hAnsi="Arial" w:cs="Arial"/>
          <w:szCs w:val="24"/>
        </w:rPr>
      </w:pPr>
      <w:r w:rsidRPr="009C329E">
        <w:rPr>
          <w:rFonts w:ascii="Arial" w:hAnsi="Arial" w:cs="Arial"/>
          <w:szCs w:val="24"/>
        </w:rPr>
        <w:t>The</w:t>
      </w:r>
      <w:r w:rsidR="003F22CF" w:rsidRPr="009C329E">
        <w:rPr>
          <w:rFonts w:ascii="Arial" w:hAnsi="Arial" w:cs="Arial"/>
          <w:szCs w:val="24"/>
        </w:rPr>
        <w:t xml:space="preserve"> Consultant shall </w:t>
      </w:r>
      <w:r w:rsidRPr="009C329E">
        <w:rPr>
          <w:rFonts w:ascii="Arial" w:hAnsi="Arial" w:cs="Arial"/>
          <w:szCs w:val="24"/>
        </w:rPr>
        <w:t xml:space="preserve">review and update </w:t>
      </w:r>
      <w:r w:rsidR="003F22CF" w:rsidRPr="009C329E">
        <w:rPr>
          <w:rFonts w:ascii="Arial" w:hAnsi="Arial" w:cs="Arial"/>
          <w:szCs w:val="24"/>
        </w:rPr>
        <w:t xml:space="preserve">all necessary information for the final design of the </w:t>
      </w:r>
      <w:r w:rsidR="00FF15D6" w:rsidRPr="009C329E">
        <w:rPr>
          <w:rFonts w:ascii="Arial" w:hAnsi="Arial" w:cs="Arial"/>
          <w:szCs w:val="24"/>
        </w:rPr>
        <w:t>LRP</w:t>
      </w:r>
      <w:r w:rsidR="00DB36BC" w:rsidRPr="009C329E">
        <w:rPr>
          <w:rFonts w:ascii="Arial" w:hAnsi="Arial" w:cs="Arial"/>
          <w:szCs w:val="24"/>
        </w:rPr>
        <w:t xml:space="preserve">. </w:t>
      </w:r>
    </w:p>
    <w:p w14:paraId="1B243CB1" w14:textId="77777777" w:rsidR="003F22CF" w:rsidRPr="009C329E" w:rsidRDefault="003F22CF" w:rsidP="009C329E">
      <w:pPr>
        <w:pStyle w:val="ListParagraph"/>
        <w:numPr>
          <w:ilvl w:val="0"/>
          <w:numId w:val="44"/>
        </w:numPr>
        <w:spacing w:after="120" w:line="240" w:lineRule="auto"/>
        <w:rPr>
          <w:rFonts w:ascii="Arial" w:hAnsi="Arial" w:cs="Arial"/>
          <w:szCs w:val="24"/>
        </w:rPr>
      </w:pPr>
      <w:r w:rsidRPr="009C329E">
        <w:rPr>
          <w:rFonts w:ascii="Arial" w:hAnsi="Arial" w:cs="Arial"/>
          <w:szCs w:val="24"/>
        </w:rPr>
        <w:t xml:space="preserve">The Consultant shall as well develop the staffing plan for the implementation of the LR </w:t>
      </w:r>
      <w:r w:rsidR="00FB5E68" w:rsidRPr="009C329E">
        <w:rPr>
          <w:rFonts w:ascii="Arial" w:hAnsi="Arial" w:cs="Arial"/>
          <w:szCs w:val="24"/>
        </w:rPr>
        <w:t xml:space="preserve">plan </w:t>
      </w:r>
      <w:r w:rsidRPr="009C329E">
        <w:rPr>
          <w:rFonts w:ascii="Arial" w:hAnsi="Arial" w:cs="Arial"/>
          <w:szCs w:val="24"/>
        </w:rPr>
        <w:t xml:space="preserve">and participate in the roll out as per RAP implementation plan. Any necessary contracting of third parties for the implementation of the LR </w:t>
      </w:r>
      <w:r w:rsidR="00FB5E68" w:rsidRPr="009C329E">
        <w:rPr>
          <w:rFonts w:ascii="Arial" w:hAnsi="Arial" w:cs="Arial"/>
          <w:szCs w:val="24"/>
        </w:rPr>
        <w:t xml:space="preserve">plan </w:t>
      </w:r>
      <w:r w:rsidRPr="009C329E">
        <w:rPr>
          <w:rFonts w:ascii="Arial" w:hAnsi="Arial" w:cs="Arial"/>
          <w:szCs w:val="24"/>
        </w:rPr>
        <w:t xml:space="preserve">as well as the procurement and contract management of supplier services are considered as part of this task. </w:t>
      </w:r>
    </w:p>
    <w:p w14:paraId="58391CC7" w14:textId="77777777" w:rsidR="003F22CF" w:rsidRPr="009C329E" w:rsidRDefault="003F22CF" w:rsidP="009C329E">
      <w:pPr>
        <w:pStyle w:val="ListParagraph"/>
        <w:numPr>
          <w:ilvl w:val="0"/>
          <w:numId w:val="44"/>
        </w:numPr>
        <w:autoSpaceDE w:val="0"/>
        <w:autoSpaceDN w:val="0"/>
        <w:adjustRightInd w:val="0"/>
        <w:spacing w:after="120" w:line="240" w:lineRule="auto"/>
        <w:rPr>
          <w:rFonts w:ascii="Arial" w:hAnsi="Arial" w:cs="Arial"/>
          <w:szCs w:val="24"/>
        </w:rPr>
      </w:pPr>
      <w:r w:rsidRPr="009C329E">
        <w:rPr>
          <w:rFonts w:ascii="Arial" w:hAnsi="Arial" w:cs="Arial"/>
          <w:szCs w:val="24"/>
        </w:rPr>
        <w:t>The Consultant shall establish a process to assess the status of households</w:t>
      </w:r>
      <w:r w:rsidR="00DB36BC" w:rsidRPr="009C329E">
        <w:rPr>
          <w:rFonts w:ascii="Arial" w:hAnsi="Arial" w:cs="Arial"/>
          <w:szCs w:val="24"/>
        </w:rPr>
        <w:t xml:space="preserve"> and livelihoods </w:t>
      </w:r>
      <w:r w:rsidR="00E93909" w:rsidRPr="009C329E">
        <w:rPr>
          <w:rFonts w:ascii="Arial" w:hAnsi="Arial" w:cs="Arial"/>
          <w:szCs w:val="24"/>
        </w:rPr>
        <w:t xml:space="preserve"> </w:t>
      </w:r>
      <w:r w:rsidRPr="009C329E">
        <w:rPr>
          <w:rFonts w:ascii="Arial" w:hAnsi="Arial" w:cs="Arial"/>
          <w:szCs w:val="24"/>
        </w:rPr>
        <w:t xml:space="preserve"> flagged as vulnerable during the RAP development process in order to specify any requirements for additional support and assistance.  </w:t>
      </w:r>
    </w:p>
    <w:p w14:paraId="2211ED44" w14:textId="77777777" w:rsidR="003F22CF" w:rsidRPr="009C329E" w:rsidRDefault="003F22CF" w:rsidP="009C329E">
      <w:pPr>
        <w:pStyle w:val="Default"/>
        <w:numPr>
          <w:ilvl w:val="0"/>
          <w:numId w:val="44"/>
        </w:numPr>
        <w:spacing w:before="240" w:after="120"/>
        <w:jc w:val="both"/>
        <w:rPr>
          <w:rFonts w:ascii="Arial" w:eastAsia="Times New Roman" w:hAnsi="Arial" w:cs="Arial"/>
          <w:color w:val="auto"/>
        </w:rPr>
      </w:pPr>
      <w:r w:rsidRPr="009C329E">
        <w:rPr>
          <w:rFonts w:ascii="Arial" w:eastAsia="Times New Roman" w:hAnsi="Arial" w:cs="Arial"/>
          <w:color w:val="auto"/>
        </w:rPr>
        <w:t xml:space="preserve">The Consultant shall train PAPs losing livelihoods on suitable income restoration programs, depending on the skills and interests of the PAPs. </w:t>
      </w:r>
      <w:r w:rsidR="00555CF5" w:rsidRPr="009C329E">
        <w:rPr>
          <w:rFonts w:ascii="Arial" w:eastAsia="Times New Roman" w:hAnsi="Arial" w:cs="Arial"/>
          <w:color w:val="auto"/>
        </w:rPr>
        <w:t xml:space="preserve"> This shall also include linking the PAPs with government departments, NGOs and loans    institutions to ensure that they are included in development schemes such as the social cash transfers and can access business loans from COMSIP, NEEF and FINCA among others.  </w:t>
      </w:r>
    </w:p>
    <w:p w14:paraId="24C7FD8E" w14:textId="77777777" w:rsidR="003F22CF" w:rsidRPr="009C329E" w:rsidRDefault="003F22CF" w:rsidP="009C329E">
      <w:pPr>
        <w:pStyle w:val="Default"/>
        <w:numPr>
          <w:ilvl w:val="1"/>
          <w:numId w:val="1"/>
        </w:numPr>
        <w:spacing w:before="240" w:after="120"/>
        <w:jc w:val="both"/>
        <w:rPr>
          <w:rFonts w:ascii="Arial" w:hAnsi="Arial" w:cs="Arial"/>
        </w:rPr>
      </w:pPr>
      <w:r w:rsidRPr="009C329E">
        <w:rPr>
          <w:rFonts w:ascii="Arial" w:hAnsi="Arial" w:cs="Arial"/>
          <w:b/>
          <w:bCs/>
        </w:rPr>
        <w:t>Task 1</w:t>
      </w:r>
      <w:r w:rsidR="00917F21" w:rsidRPr="009C329E">
        <w:rPr>
          <w:rFonts w:ascii="Arial" w:hAnsi="Arial" w:cs="Arial"/>
          <w:b/>
          <w:bCs/>
        </w:rPr>
        <w:t>0</w:t>
      </w:r>
      <w:r w:rsidRPr="009C329E">
        <w:rPr>
          <w:rFonts w:ascii="Arial" w:hAnsi="Arial" w:cs="Arial"/>
          <w:b/>
          <w:bCs/>
        </w:rPr>
        <w:t xml:space="preserve">: Grievance Redressal </w:t>
      </w:r>
    </w:p>
    <w:p w14:paraId="2756FEBD" w14:textId="77777777" w:rsidR="003F22CF" w:rsidRPr="009C329E" w:rsidRDefault="003F22CF" w:rsidP="009C329E">
      <w:pPr>
        <w:pStyle w:val="Default"/>
        <w:numPr>
          <w:ilvl w:val="0"/>
          <w:numId w:val="63"/>
        </w:numPr>
        <w:spacing w:before="240" w:after="120"/>
        <w:jc w:val="both"/>
        <w:rPr>
          <w:rFonts w:ascii="Arial" w:hAnsi="Arial" w:cs="Arial"/>
        </w:rPr>
      </w:pPr>
      <w:r w:rsidRPr="009C329E">
        <w:rPr>
          <w:rFonts w:ascii="Arial" w:hAnsi="Arial" w:cs="Arial"/>
        </w:rPr>
        <w:t>The Consultant shall publicize and make PAPs aware of the grievance mechanism set out in the RAP, shall assist PAPs to file and log grievances</w:t>
      </w:r>
      <w:r w:rsidR="00304BC1" w:rsidRPr="009C329E">
        <w:rPr>
          <w:rFonts w:ascii="Arial" w:hAnsi="Arial" w:cs="Arial"/>
        </w:rPr>
        <w:t xml:space="preserve"> related to compensation or livelihood restoration  </w:t>
      </w:r>
      <w:r w:rsidRPr="009C329E">
        <w:rPr>
          <w:rFonts w:ascii="Arial" w:hAnsi="Arial" w:cs="Arial"/>
        </w:rPr>
        <w:t xml:space="preserve"> and resolve the grievances as needed. </w:t>
      </w:r>
    </w:p>
    <w:p w14:paraId="4F775D72" w14:textId="77777777" w:rsidR="00CC5F0B" w:rsidRPr="009C329E" w:rsidRDefault="003F22CF" w:rsidP="009C329E">
      <w:pPr>
        <w:pStyle w:val="Default"/>
        <w:numPr>
          <w:ilvl w:val="0"/>
          <w:numId w:val="63"/>
        </w:numPr>
        <w:spacing w:before="240" w:after="120"/>
        <w:jc w:val="both"/>
        <w:rPr>
          <w:rFonts w:ascii="Arial" w:hAnsi="Arial" w:cs="Arial"/>
        </w:rPr>
      </w:pPr>
      <w:r w:rsidRPr="009C329E">
        <w:rPr>
          <w:rFonts w:ascii="Arial" w:hAnsi="Arial" w:cs="Arial"/>
        </w:rPr>
        <w:t xml:space="preserve">The Consultant shall record the grievance and bring the same to the notice of the Grievance Redress Committees (GRC) within 7 (seven) days of receipt of the grievance from the PAPs in accordance </w:t>
      </w:r>
      <w:r w:rsidR="005E293A" w:rsidRPr="009C329E">
        <w:rPr>
          <w:rFonts w:ascii="Arial" w:hAnsi="Arial" w:cs="Arial"/>
        </w:rPr>
        <w:t xml:space="preserve">with </w:t>
      </w:r>
      <w:r w:rsidRPr="009C329E">
        <w:rPr>
          <w:rFonts w:ascii="Arial" w:hAnsi="Arial" w:cs="Arial"/>
        </w:rPr>
        <w:t xml:space="preserve">the RAP. The Consultant shall submit a draft resolution with respect to the particular grievance of the PAPs, suggesting solutions to </w:t>
      </w:r>
      <w:r w:rsidRPr="009C329E">
        <w:rPr>
          <w:rFonts w:ascii="Arial" w:hAnsi="Arial" w:cs="Arial"/>
          <w:bCs/>
          <w:iCs/>
        </w:rPr>
        <w:t xml:space="preserve">concerned officer of </w:t>
      </w:r>
      <w:r w:rsidR="00E93909" w:rsidRPr="009C329E">
        <w:rPr>
          <w:rFonts w:ascii="Arial" w:hAnsi="Arial" w:cs="Arial"/>
          <w:bCs/>
          <w:iCs/>
        </w:rPr>
        <w:t xml:space="preserve">BCC or </w:t>
      </w:r>
      <w:r w:rsidR="00B50046" w:rsidRPr="009C329E">
        <w:rPr>
          <w:rFonts w:ascii="Arial" w:hAnsi="Arial" w:cs="Arial"/>
          <w:color w:val="auto"/>
          <w:lang w:val="en-ZW"/>
        </w:rPr>
        <w:t>RCRP-2 PCU</w:t>
      </w:r>
      <w:r w:rsidR="00E93909" w:rsidRPr="009C329E">
        <w:rPr>
          <w:rFonts w:ascii="Arial" w:hAnsi="Arial" w:cs="Arial"/>
          <w:bCs/>
          <w:iCs/>
        </w:rPr>
        <w:t xml:space="preserve"> </w:t>
      </w:r>
      <w:r w:rsidRPr="009C329E">
        <w:rPr>
          <w:rFonts w:ascii="Arial" w:hAnsi="Arial" w:cs="Arial"/>
          <w:bCs/>
          <w:iCs/>
        </w:rPr>
        <w:t>who in turn shall</w:t>
      </w:r>
      <w:r w:rsidRPr="009C329E">
        <w:rPr>
          <w:rFonts w:ascii="Arial" w:hAnsi="Arial" w:cs="Arial"/>
        </w:rPr>
        <w:t xml:space="preserve"> present them in the GRC meeting </w:t>
      </w:r>
    </w:p>
    <w:p w14:paraId="3148AE83" w14:textId="77777777" w:rsidR="00A816E5" w:rsidRPr="009C329E" w:rsidRDefault="00CC5F0B" w:rsidP="009C329E">
      <w:pPr>
        <w:pStyle w:val="Default"/>
        <w:numPr>
          <w:ilvl w:val="0"/>
          <w:numId w:val="63"/>
        </w:numPr>
        <w:spacing w:before="240" w:after="120"/>
        <w:jc w:val="both"/>
        <w:rPr>
          <w:rFonts w:ascii="Arial" w:hAnsi="Arial" w:cs="Arial"/>
        </w:rPr>
      </w:pPr>
      <w:r w:rsidRPr="009C329E">
        <w:rPr>
          <w:rFonts w:ascii="Arial" w:hAnsi="Arial" w:cs="Arial"/>
        </w:rPr>
        <w:t>The consultant shall conduct assessment</w:t>
      </w:r>
      <w:r w:rsidR="00234664" w:rsidRPr="009C329E">
        <w:rPr>
          <w:rFonts w:ascii="Arial" w:hAnsi="Arial" w:cs="Arial"/>
        </w:rPr>
        <w:t>s</w:t>
      </w:r>
      <w:r w:rsidRPr="009C329E">
        <w:rPr>
          <w:rFonts w:ascii="Arial" w:hAnsi="Arial" w:cs="Arial"/>
        </w:rPr>
        <w:t xml:space="preserve"> for the grievances received during RAP implementation and provide guidance to BCC and RCRP-2</w:t>
      </w:r>
      <w:r w:rsidR="0071626E" w:rsidRPr="009C329E">
        <w:rPr>
          <w:rFonts w:ascii="Arial" w:hAnsi="Arial" w:cs="Arial"/>
        </w:rPr>
        <w:t xml:space="preserve">. Where required, </w:t>
      </w:r>
      <w:r w:rsidR="00057EB4" w:rsidRPr="009C329E">
        <w:rPr>
          <w:rFonts w:ascii="Arial" w:hAnsi="Arial" w:cs="Arial"/>
        </w:rPr>
        <w:t>undertake</w:t>
      </w:r>
      <w:r w:rsidR="0071626E" w:rsidRPr="009C329E">
        <w:rPr>
          <w:rFonts w:ascii="Arial" w:hAnsi="Arial" w:cs="Arial"/>
        </w:rPr>
        <w:t xml:space="preserve"> compensation</w:t>
      </w:r>
      <w:r w:rsidR="00057EB4" w:rsidRPr="009C329E">
        <w:rPr>
          <w:rFonts w:ascii="Arial" w:hAnsi="Arial" w:cs="Arial"/>
        </w:rPr>
        <w:t xml:space="preserve"> processes to resolve these grievances</w:t>
      </w:r>
      <w:r w:rsidR="009E093B" w:rsidRPr="009C329E">
        <w:rPr>
          <w:rFonts w:ascii="Arial" w:hAnsi="Arial" w:cs="Arial"/>
        </w:rPr>
        <w:t xml:space="preserve">, including asset assessment, discussion with complainants, </w:t>
      </w:r>
      <w:r w:rsidR="00AE6802" w:rsidRPr="009C329E">
        <w:rPr>
          <w:rFonts w:ascii="Arial" w:hAnsi="Arial" w:cs="Arial"/>
        </w:rPr>
        <w:t>signing of required forms and payment of compensation.</w:t>
      </w:r>
      <w:r w:rsidR="00057EB4" w:rsidRPr="009C329E">
        <w:rPr>
          <w:rFonts w:ascii="Arial" w:hAnsi="Arial" w:cs="Arial"/>
        </w:rPr>
        <w:t xml:space="preserve"> </w:t>
      </w:r>
      <w:r w:rsidR="003F22CF" w:rsidRPr="009C329E">
        <w:rPr>
          <w:rFonts w:ascii="Arial" w:hAnsi="Arial" w:cs="Arial"/>
        </w:rPr>
        <w:t xml:space="preserve"> </w:t>
      </w:r>
    </w:p>
    <w:p w14:paraId="4C5BB819" w14:textId="77777777" w:rsidR="003F22CF" w:rsidRPr="009C329E" w:rsidRDefault="003F22CF" w:rsidP="009C329E">
      <w:pPr>
        <w:pStyle w:val="Default"/>
        <w:numPr>
          <w:ilvl w:val="1"/>
          <w:numId w:val="1"/>
        </w:numPr>
        <w:spacing w:before="240" w:after="120"/>
        <w:jc w:val="both"/>
        <w:rPr>
          <w:rFonts w:ascii="Arial" w:hAnsi="Arial" w:cs="Arial"/>
        </w:rPr>
      </w:pPr>
      <w:r w:rsidRPr="009C329E">
        <w:rPr>
          <w:rFonts w:ascii="Arial" w:hAnsi="Arial" w:cs="Arial"/>
          <w:b/>
          <w:bCs/>
        </w:rPr>
        <w:t>Task 1</w:t>
      </w:r>
      <w:r w:rsidR="00917F21" w:rsidRPr="009C329E">
        <w:rPr>
          <w:rFonts w:ascii="Arial" w:hAnsi="Arial" w:cs="Arial"/>
          <w:b/>
          <w:bCs/>
        </w:rPr>
        <w:t>1</w:t>
      </w:r>
      <w:r w:rsidRPr="009C329E">
        <w:rPr>
          <w:rFonts w:ascii="Arial" w:hAnsi="Arial" w:cs="Arial"/>
          <w:b/>
          <w:bCs/>
        </w:rPr>
        <w:t xml:space="preserve">: Coordination </w:t>
      </w:r>
      <w:r w:rsidR="00F87668" w:rsidRPr="009C329E">
        <w:rPr>
          <w:rFonts w:ascii="Arial" w:hAnsi="Arial" w:cs="Arial"/>
          <w:b/>
          <w:bCs/>
        </w:rPr>
        <w:t>of Stakeholders</w:t>
      </w:r>
    </w:p>
    <w:p w14:paraId="75B26F1F" w14:textId="77777777" w:rsidR="003F22CF" w:rsidRPr="009C329E" w:rsidRDefault="003F22CF" w:rsidP="009C329E">
      <w:pPr>
        <w:pStyle w:val="Default"/>
        <w:spacing w:before="240" w:after="120"/>
        <w:ind w:left="426"/>
        <w:jc w:val="both"/>
        <w:rPr>
          <w:rFonts w:ascii="Arial" w:hAnsi="Arial" w:cs="Arial"/>
        </w:rPr>
      </w:pPr>
      <w:r w:rsidRPr="009C329E">
        <w:rPr>
          <w:rFonts w:ascii="Arial" w:hAnsi="Arial" w:cs="Arial"/>
        </w:rPr>
        <w:t xml:space="preserve">The Consultant shall facilitate consultation between the PAPs and the </w:t>
      </w:r>
      <w:r w:rsidR="00CC5F0B" w:rsidRPr="009C329E">
        <w:rPr>
          <w:rFonts w:ascii="Arial" w:hAnsi="Arial" w:cs="Arial"/>
        </w:rPr>
        <w:t xml:space="preserve">BCC </w:t>
      </w:r>
      <w:r w:rsidRPr="009C329E">
        <w:rPr>
          <w:rFonts w:ascii="Arial" w:hAnsi="Arial" w:cs="Arial"/>
          <w:bCs/>
          <w:iCs/>
        </w:rPr>
        <w:t xml:space="preserve">and or </w:t>
      </w:r>
      <w:r w:rsidR="00CC5F0B" w:rsidRPr="009C329E">
        <w:rPr>
          <w:rFonts w:ascii="Arial" w:hAnsi="Arial" w:cs="Arial"/>
          <w:bCs/>
          <w:iCs/>
        </w:rPr>
        <w:t>RCRP-2</w:t>
      </w:r>
      <w:r w:rsidRPr="009C329E">
        <w:rPr>
          <w:rFonts w:ascii="Arial" w:hAnsi="Arial" w:cs="Arial"/>
        </w:rPr>
        <w:t xml:space="preserve">. This will be achieved through </w:t>
      </w:r>
      <w:r w:rsidRPr="009C329E">
        <w:rPr>
          <w:rFonts w:ascii="Arial" w:hAnsi="Arial" w:cs="Arial"/>
          <w:bCs/>
          <w:iCs/>
        </w:rPr>
        <w:t>meetings</w:t>
      </w:r>
      <w:r w:rsidRPr="009C329E">
        <w:rPr>
          <w:rFonts w:ascii="Arial" w:hAnsi="Arial" w:cs="Arial"/>
        </w:rPr>
        <w:t xml:space="preserve"> with both the </w:t>
      </w:r>
      <w:r w:rsidR="00CC5F0B" w:rsidRPr="009C329E">
        <w:rPr>
          <w:rFonts w:ascii="Arial" w:hAnsi="Arial" w:cs="Arial"/>
        </w:rPr>
        <w:t>BCC</w:t>
      </w:r>
      <w:r w:rsidRPr="009C329E">
        <w:rPr>
          <w:rFonts w:ascii="Arial" w:hAnsi="Arial" w:cs="Arial"/>
        </w:rPr>
        <w:t xml:space="preserve"> representatives and the PAPs </w:t>
      </w:r>
      <w:r w:rsidRPr="009C329E">
        <w:rPr>
          <w:rFonts w:ascii="Arial" w:hAnsi="Arial" w:cs="Arial"/>
          <w:bCs/>
          <w:iCs/>
        </w:rPr>
        <w:t xml:space="preserve">as and when </w:t>
      </w:r>
      <w:r w:rsidR="00CC5F0B" w:rsidRPr="009C329E">
        <w:rPr>
          <w:rFonts w:ascii="Arial" w:hAnsi="Arial" w:cs="Arial"/>
          <w:bCs/>
          <w:iCs/>
        </w:rPr>
        <w:t>necessary,</w:t>
      </w:r>
      <w:r w:rsidRPr="009C329E">
        <w:rPr>
          <w:rFonts w:ascii="Arial" w:hAnsi="Arial" w:cs="Arial"/>
        </w:rPr>
        <w:t xml:space="preserve"> which will be documented. </w:t>
      </w:r>
      <w:r w:rsidR="00F87668" w:rsidRPr="009C329E">
        <w:rPr>
          <w:rFonts w:ascii="Arial" w:hAnsi="Arial" w:cs="Arial"/>
        </w:rPr>
        <w:t xml:space="preserve">The consultant shall </w:t>
      </w:r>
      <w:r w:rsidR="00442D2F" w:rsidRPr="009C329E">
        <w:rPr>
          <w:rFonts w:ascii="Arial" w:hAnsi="Arial" w:cs="Arial"/>
        </w:rPr>
        <w:t xml:space="preserve">facilitate </w:t>
      </w:r>
      <w:r w:rsidR="005C222E" w:rsidRPr="009C329E">
        <w:rPr>
          <w:rFonts w:ascii="Arial" w:hAnsi="Arial" w:cs="Arial"/>
        </w:rPr>
        <w:t xml:space="preserve">the work of </w:t>
      </w:r>
      <w:r w:rsidR="00442D2F" w:rsidRPr="009C329E">
        <w:rPr>
          <w:rFonts w:ascii="Arial" w:hAnsi="Arial" w:cs="Arial"/>
        </w:rPr>
        <w:t>and co</w:t>
      </w:r>
      <w:r w:rsidR="00617154" w:rsidRPr="009C329E">
        <w:rPr>
          <w:rFonts w:ascii="Arial" w:hAnsi="Arial" w:cs="Arial"/>
        </w:rPr>
        <w:t>llaborate with</w:t>
      </w:r>
      <w:r w:rsidR="00442D2F" w:rsidRPr="009C329E">
        <w:rPr>
          <w:rFonts w:ascii="Arial" w:hAnsi="Arial" w:cs="Arial"/>
        </w:rPr>
        <w:t xml:space="preserve"> the Third</w:t>
      </w:r>
      <w:r w:rsidR="005E293A" w:rsidRPr="009C329E">
        <w:rPr>
          <w:rFonts w:ascii="Arial" w:hAnsi="Arial" w:cs="Arial"/>
        </w:rPr>
        <w:t>-</w:t>
      </w:r>
      <w:r w:rsidR="00442D2F" w:rsidRPr="009C329E">
        <w:rPr>
          <w:rFonts w:ascii="Arial" w:hAnsi="Arial" w:cs="Arial"/>
        </w:rPr>
        <w:t>Party Monitor (TPM) and the Gender Based Violence Service Provider</w:t>
      </w:r>
      <w:r w:rsidR="00917F21" w:rsidRPr="009C329E">
        <w:rPr>
          <w:rFonts w:ascii="Arial" w:hAnsi="Arial" w:cs="Arial"/>
        </w:rPr>
        <w:t xml:space="preserve"> </w:t>
      </w:r>
      <w:r w:rsidR="00442D2F" w:rsidRPr="009C329E">
        <w:rPr>
          <w:rFonts w:ascii="Arial" w:hAnsi="Arial" w:cs="Arial"/>
        </w:rPr>
        <w:t>(GBV SP)</w:t>
      </w:r>
      <w:r w:rsidR="00617154" w:rsidRPr="009C329E">
        <w:rPr>
          <w:rFonts w:ascii="Arial" w:hAnsi="Arial" w:cs="Arial"/>
        </w:rPr>
        <w:t xml:space="preserve"> engaged by the RCRP-2 project in the management of environmental and social risks</w:t>
      </w:r>
      <w:r w:rsidR="005C222E" w:rsidRPr="009C329E">
        <w:rPr>
          <w:rFonts w:ascii="Arial" w:hAnsi="Arial" w:cs="Arial"/>
        </w:rPr>
        <w:t>, and will be required to implement any recommendations made the TPM and GBV-SP.</w:t>
      </w:r>
    </w:p>
    <w:p w14:paraId="595DE282" w14:textId="77777777" w:rsidR="003F22CF" w:rsidRPr="009C329E" w:rsidRDefault="003F22CF" w:rsidP="009C329E">
      <w:pPr>
        <w:pStyle w:val="Heading2"/>
        <w:numPr>
          <w:ilvl w:val="1"/>
          <w:numId w:val="1"/>
        </w:numPr>
        <w:spacing w:before="0" w:after="120" w:line="240" w:lineRule="auto"/>
        <w:rPr>
          <w:rFonts w:ascii="Arial" w:hAnsi="Arial" w:cs="Arial"/>
          <w:b/>
          <w:color w:val="000000" w:themeColor="text1"/>
          <w:sz w:val="24"/>
          <w:szCs w:val="24"/>
        </w:rPr>
      </w:pPr>
      <w:bookmarkStart w:id="24" w:name="_Toc2870854"/>
      <w:bookmarkStart w:id="25" w:name="_Toc23325457"/>
      <w:r w:rsidRPr="009C329E">
        <w:rPr>
          <w:rFonts w:ascii="Arial" w:hAnsi="Arial" w:cs="Arial"/>
          <w:b/>
          <w:color w:val="000000" w:themeColor="text1"/>
          <w:sz w:val="24"/>
          <w:szCs w:val="24"/>
        </w:rPr>
        <w:lastRenderedPageBreak/>
        <w:t xml:space="preserve">Task </w:t>
      </w:r>
      <w:r w:rsidR="00917F21" w:rsidRPr="009C329E">
        <w:rPr>
          <w:rFonts w:ascii="Arial" w:hAnsi="Arial" w:cs="Arial"/>
          <w:b/>
          <w:color w:val="000000" w:themeColor="text1"/>
          <w:sz w:val="24"/>
          <w:szCs w:val="24"/>
        </w:rPr>
        <w:t>12</w:t>
      </w:r>
      <w:r w:rsidRPr="009C329E">
        <w:rPr>
          <w:rFonts w:ascii="Arial" w:hAnsi="Arial" w:cs="Arial"/>
          <w:b/>
          <w:color w:val="000000" w:themeColor="text1"/>
          <w:sz w:val="24"/>
          <w:szCs w:val="24"/>
        </w:rPr>
        <w:t>: Monitoring and Evaluation (M&amp;E)</w:t>
      </w:r>
      <w:bookmarkEnd w:id="24"/>
      <w:bookmarkEnd w:id="25"/>
    </w:p>
    <w:p w14:paraId="01C784F3" w14:textId="77777777" w:rsidR="003F22CF" w:rsidRPr="009C329E" w:rsidRDefault="003F22CF" w:rsidP="009C329E">
      <w:pPr>
        <w:spacing w:after="120" w:line="240" w:lineRule="auto"/>
        <w:ind w:left="0" w:firstLine="0"/>
        <w:rPr>
          <w:rFonts w:ascii="Arial" w:hAnsi="Arial" w:cs="Arial"/>
          <w:color w:val="000000" w:themeColor="text1"/>
          <w:szCs w:val="24"/>
        </w:rPr>
      </w:pPr>
      <w:r w:rsidRPr="009C329E">
        <w:rPr>
          <w:rFonts w:ascii="Arial" w:hAnsi="Arial" w:cs="Arial"/>
          <w:color w:val="000000" w:themeColor="text1"/>
          <w:szCs w:val="24"/>
        </w:rPr>
        <w:t xml:space="preserve">The Consultant shall </w:t>
      </w:r>
      <w:r w:rsidR="001121F0" w:rsidRPr="009C329E">
        <w:rPr>
          <w:rFonts w:ascii="Arial" w:hAnsi="Arial" w:cs="Arial"/>
          <w:color w:val="000000" w:themeColor="text1"/>
          <w:szCs w:val="24"/>
        </w:rPr>
        <w:t>implement</w:t>
      </w:r>
      <w:r w:rsidRPr="009C329E">
        <w:rPr>
          <w:rFonts w:ascii="Arial" w:hAnsi="Arial" w:cs="Arial"/>
          <w:color w:val="000000" w:themeColor="text1"/>
          <w:szCs w:val="24"/>
        </w:rPr>
        <w:t xml:space="preserve"> a detailed monitoring and evaluation program. </w:t>
      </w:r>
    </w:p>
    <w:p w14:paraId="5E440B15" w14:textId="77777777" w:rsidR="003F22CF" w:rsidRPr="009C329E" w:rsidRDefault="003F22CF" w:rsidP="009C329E">
      <w:pPr>
        <w:spacing w:after="120" w:line="240" w:lineRule="auto"/>
        <w:ind w:left="0" w:firstLine="0"/>
        <w:rPr>
          <w:rFonts w:ascii="Arial" w:hAnsi="Arial" w:cs="Arial"/>
          <w:color w:val="000000" w:themeColor="text1"/>
          <w:szCs w:val="24"/>
        </w:rPr>
      </w:pPr>
      <w:r w:rsidRPr="009C329E">
        <w:rPr>
          <w:rFonts w:ascii="Arial" w:hAnsi="Arial" w:cs="Arial"/>
          <w:color w:val="000000" w:themeColor="text1"/>
          <w:szCs w:val="24"/>
        </w:rPr>
        <w:t>The M&amp;E program will build on the outline provided in the RAP by:</w:t>
      </w:r>
    </w:p>
    <w:p w14:paraId="736A164B" w14:textId="77777777" w:rsidR="003F22CF" w:rsidRPr="009C329E" w:rsidRDefault="00304BC1" w:rsidP="009C329E">
      <w:pPr>
        <w:pStyle w:val="ListParagraph"/>
        <w:numPr>
          <w:ilvl w:val="0"/>
          <w:numId w:val="37"/>
        </w:numPr>
        <w:autoSpaceDE w:val="0"/>
        <w:autoSpaceDN w:val="0"/>
        <w:adjustRightInd w:val="0"/>
        <w:spacing w:after="120" w:line="240" w:lineRule="auto"/>
        <w:ind w:right="0"/>
        <w:rPr>
          <w:rFonts w:ascii="Arial" w:hAnsi="Arial" w:cs="Arial"/>
          <w:szCs w:val="24"/>
        </w:rPr>
      </w:pPr>
      <w:r w:rsidRPr="009C329E">
        <w:rPr>
          <w:rFonts w:ascii="Arial" w:hAnsi="Arial" w:cs="Arial"/>
          <w:color w:val="000000" w:themeColor="text1"/>
          <w:szCs w:val="24"/>
        </w:rPr>
        <w:t>E</w:t>
      </w:r>
      <w:r w:rsidR="003F22CF" w:rsidRPr="009C329E">
        <w:rPr>
          <w:rFonts w:ascii="Arial" w:hAnsi="Arial" w:cs="Arial"/>
          <w:color w:val="000000" w:themeColor="text1"/>
          <w:szCs w:val="24"/>
        </w:rPr>
        <w:t xml:space="preserve">stablishing the timing and type of monitoring and evaluation processes (both internal and external) that will be established, including </w:t>
      </w:r>
      <w:r w:rsidR="003F22CF" w:rsidRPr="009C329E">
        <w:rPr>
          <w:rFonts w:ascii="Arial" w:hAnsi="Arial" w:cs="Arial"/>
          <w:szCs w:val="24"/>
        </w:rPr>
        <w:t>a review and finalization of the indicators identified in the RAP;</w:t>
      </w:r>
    </w:p>
    <w:p w14:paraId="47E64125" w14:textId="77777777" w:rsidR="003F22CF" w:rsidRPr="009C329E" w:rsidRDefault="00304BC1" w:rsidP="009C329E">
      <w:pPr>
        <w:pStyle w:val="ListParagraph"/>
        <w:numPr>
          <w:ilvl w:val="0"/>
          <w:numId w:val="37"/>
        </w:numPr>
        <w:autoSpaceDE w:val="0"/>
        <w:autoSpaceDN w:val="0"/>
        <w:adjustRightInd w:val="0"/>
        <w:spacing w:after="120" w:line="240" w:lineRule="auto"/>
        <w:ind w:right="0"/>
        <w:rPr>
          <w:rFonts w:ascii="Arial" w:hAnsi="Arial" w:cs="Arial"/>
          <w:szCs w:val="24"/>
        </w:rPr>
      </w:pPr>
      <w:r w:rsidRPr="009C329E">
        <w:rPr>
          <w:rFonts w:ascii="Arial" w:hAnsi="Arial" w:cs="Arial"/>
          <w:szCs w:val="24"/>
        </w:rPr>
        <w:t>C</w:t>
      </w:r>
      <w:r w:rsidR="003F22CF" w:rsidRPr="009C329E">
        <w:rPr>
          <w:rFonts w:ascii="Arial" w:hAnsi="Arial" w:cs="Arial"/>
          <w:szCs w:val="24"/>
        </w:rPr>
        <w:t>larifying opportunities for the involvement of those affected in the monitoring and evaluation process; and</w:t>
      </w:r>
    </w:p>
    <w:p w14:paraId="675DF2B1" w14:textId="77777777" w:rsidR="003F22CF" w:rsidRPr="009C329E" w:rsidRDefault="00304BC1" w:rsidP="009C329E">
      <w:pPr>
        <w:pStyle w:val="ListParagraph"/>
        <w:numPr>
          <w:ilvl w:val="0"/>
          <w:numId w:val="37"/>
        </w:numPr>
        <w:autoSpaceDE w:val="0"/>
        <w:autoSpaceDN w:val="0"/>
        <w:adjustRightInd w:val="0"/>
        <w:spacing w:after="120" w:line="240" w:lineRule="auto"/>
        <w:ind w:right="0"/>
        <w:rPr>
          <w:rFonts w:ascii="Arial" w:hAnsi="Arial" w:cs="Arial"/>
          <w:szCs w:val="24"/>
        </w:rPr>
      </w:pPr>
      <w:r w:rsidRPr="009C329E">
        <w:rPr>
          <w:rFonts w:ascii="Arial" w:hAnsi="Arial" w:cs="Arial"/>
          <w:szCs w:val="24"/>
        </w:rPr>
        <w:t>I</w:t>
      </w:r>
      <w:r w:rsidR="003F22CF" w:rsidRPr="009C329E">
        <w:rPr>
          <w:rFonts w:ascii="Arial" w:hAnsi="Arial" w:cs="Arial"/>
          <w:szCs w:val="24"/>
        </w:rPr>
        <w:t>ndicating the required resources, schedule and implementation arrangements for operationalizing the M&amp;E program.</w:t>
      </w:r>
    </w:p>
    <w:p w14:paraId="1A3470BB" w14:textId="77777777" w:rsidR="005508B8" w:rsidRPr="009C329E" w:rsidRDefault="003F22CF" w:rsidP="009C329E">
      <w:pPr>
        <w:pStyle w:val="ListParagraph"/>
        <w:numPr>
          <w:ilvl w:val="0"/>
          <w:numId w:val="37"/>
        </w:numPr>
        <w:spacing w:after="120" w:line="240" w:lineRule="auto"/>
        <w:rPr>
          <w:rFonts w:ascii="Arial" w:hAnsi="Arial" w:cs="Arial"/>
          <w:szCs w:val="24"/>
        </w:rPr>
      </w:pPr>
      <w:r w:rsidRPr="009C329E">
        <w:rPr>
          <w:rFonts w:ascii="Arial" w:hAnsi="Arial" w:cs="Arial"/>
          <w:szCs w:val="24"/>
        </w:rPr>
        <w:t xml:space="preserve">One of the key objectives of M&amp;E is to confirm that affected households have been able to restore and where possible to improve their livelihood. The M&amp;E program shall reflect these objectives and establish M&amp;E components which specifically assess the effectiveness of the LRP. </w:t>
      </w:r>
    </w:p>
    <w:p w14:paraId="68D57625" w14:textId="77777777" w:rsidR="00F87668" w:rsidRPr="009C329E" w:rsidRDefault="00F87668" w:rsidP="009C329E">
      <w:pPr>
        <w:spacing w:after="120" w:line="240" w:lineRule="auto"/>
        <w:rPr>
          <w:rFonts w:ascii="Arial" w:hAnsi="Arial" w:cs="Arial"/>
          <w:szCs w:val="24"/>
        </w:rPr>
      </w:pPr>
    </w:p>
    <w:p w14:paraId="60225CD4" w14:textId="77777777" w:rsidR="004D7C36" w:rsidRPr="009C329E" w:rsidRDefault="004D7C36" w:rsidP="009C329E">
      <w:pPr>
        <w:keepNext/>
        <w:keepLines/>
        <w:numPr>
          <w:ilvl w:val="0"/>
          <w:numId w:val="1"/>
        </w:numPr>
        <w:spacing w:after="10" w:line="240" w:lineRule="auto"/>
        <w:ind w:left="567" w:right="0" w:hanging="567"/>
        <w:outlineLvl w:val="0"/>
        <w:rPr>
          <w:rFonts w:ascii="Arial" w:hAnsi="Arial" w:cs="Arial"/>
          <w:b/>
          <w:color w:val="auto"/>
          <w:szCs w:val="24"/>
        </w:rPr>
      </w:pPr>
      <w:bookmarkStart w:id="26" w:name="_Toc199065156"/>
      <w:r w:rsidRPr="009C329E">
        <w:rPr>
          <w:rFonts w:ascii="Arial" w:hAnsi="Arial" w:cs="Arial"/>
          <w:b/>
          <w:color w:val="auto"/>
          <w:szCs w:val="24"/>
        </w:rPr>
        <w:t>METHODOLOGY</w:t>
      </w:r>
      <w:bookmarkEnd w:id="26"/>
      <w:r w:rsidRPr="009C329E">
        <w:rPr>
          <w:rFonts w:ascii="Arial" w:hAnsi="Arial" w:cs="Arial"/>
          <w:b/>
          <w:color w:val="auto"/>
          <w:szCs w:val="24"/>
        </w:rPr>
        <w:t xml:space="preserve"> </w:t>
      </w:r>
    </w:p>
    <w:p w14:paraId="215026BB" w14:textId="77777777" w:rsidR="004D7C36" w:rsidRPr="009C329E" w:rsidRDefault="004D7C36" w:rsidP="009C329E">
      <w:pPr>
        <w:spacing w:after="0" w:line="240" w:lineRule="auto"/>
        <w:ind w:left="0" w:right="0" w:firstLine="0"/>
        <w:rPr>
          <w:rFonts w:ascii="Arial" w:hAnsi="Arial" w:cs="Arial"/>
          <w:color w:val="auto"/>
          <w:szCs w:val="24"/>
          <w:lang w:eastAsia="fr-FR"/>
        </w:rPr>
      </w:pPr>
      <w:r w:rsidRPr="009C329E">
        <w:rPr>
          <w:rFonts w:ascii="Arial" w:hAnsi="Arial" w:cs="Arial"/>
          <w:color w:val="auto"/>
          <w:szCs w:val="24"/>
        </w:rPr>
        <w:t xml:space="preserve">The Consultant shall be expected to employ the most effective methodology and standards to achieve results </w:t>
      </w:r>
      <w:r w:rsidR="00FB5E68" w:rsidRPr="009C329E">
        <w:rPr>
          <w:rFonts w:ascii="Arial" w:hAnsi="Arial" w:cs="Arial"/>
          <w:color w:val="auto"/>
          <w:szCs w:val="24"/>
        </w:rPr>
        <w:t>through meaningful stakeholder engagement</w:t>
      </w:r>
      <w:r w:rsidRPr="009C329E">
        <w:rPr>
          <w:rFonts w:ascii="Arial" w:hAnsi="Arial" w:cs="Arial"/>
          <w:color w:val="auto"/>
          <w:szCs w:val="24"/>
        </w:rPr>
        <w:t xml:space="preserve">. </w:t>
      </w:r>
      <w:r w:rsidRPr="009C329E">
        <w:rPr>
          <w:rFonts w:ascii="Arial" w:hAnsi="Arial" w:cs="Arial"/>
          <w:color w:val="auto"/>
          <w:szCs w:val="24"/>
          <w:lang w:val="en-GB" w:eastAsia="fr-FR"/>
        </w:rPr>
        <w:t>The Consultant shall,</w:t>
      </w:r>
      <w:r w:rsidRPr="009C329E">
        <w:rPr>
          <w:rFonts w:ascii="Arial" w:hAnsi="Arial" w:cs="Arial"/>
          <w:color w:val="auto"/>
          <w:szCs w:val="24"/>
          <w:lang w:eastAsia="fr-FR"/>
        </w:rPr>
        <w:t xml:space="preserve"> therefore, execute </w:t>
      </w:r>
      <w:r w:rsidR="0014466C" w:rsidRPr="009C329E">
        <w:rPr>
          <w:rFonts w:ascii="Arial" w:hAnsi="Arial" w:cs="Arial"/>
          <w:color w:val="auto"/>
          <w:szCs w:val="24"/>
          <w:lang w:eastAsia="fr-FR"/>
        </w:rPr>
        <w:t xml:space="preserve">activities and key tasks to achieve the outlined deliverables in both phases of the assignment.  </w:t>
      </w:r>
    </w:p>
    <w:p w14:paraId="1AEA9520" w14:textId="77777777" w:rsidR="004D7C36" w:rsidRPr="009C329E" w:rsidRDefault="004D7C36" w:rsidP="009C329E">
      <w:pPr>
        <w:spacing w:after="0" w:line="240" w:lineRule="auto"/>
        <w:ind w:left="0" w:right="0" w:firstLine="0"/>
        <w:rPr>
          <w:rFonts w:ascii="Arial" w:hAnsi="Arial" w:cs="Arial"/>
          <w:color w:val="auto"/>
          <w:szCs w:val="24"/>
          <w:lang w:eastAsia="fr-FR"/>
        </w:rPr>
      </w:pPr>
    </w:p>
    <w:p w14:paraId="3467A127" w14:textId="77777777" w:rsidR="004D7C36" w:rsidRPr="009C329E" w:rsidRDefault="004D7C36" w:rsidP="009C329E">
      <w:pPr>
        <w:autoSpaceDE w:val="0"/>
        <w:autoSpaceDN w:val="0"/>
        <w:adjustRightInd w:val="0"/>
        <w:spacing w:after="120" w:line="240" w:lineRule="auto"/>
        <w:ind w:left="0" w:right="0" w:firstLine="0"/>
        <w:rPr>
          <w:rFonts w:ascii="Arial" w:hAnsi="Arial" w:cs="Arial"/>
          <w:color w:val="auto"/>
          <w:szCs w:val="24"/>
        </w:rPr>
      </w:pPr>
      <w:r w:rsidRPr="009C329E">
        <w:rPr>
          <w:rFonts w:ascii="Arial" w:hAnsi="Arial" w:cs="Arial"/>
          <w:color w:val="auto"/>
          <w:szCs w:val="24"/>
        </w:rPr>
        <w:t xml:space="preserve">Additionally, the Consultant will be expected to: </w:t>
      </w:r>
    </w:p>
    <w:p w14:paraId="069E154F" w14:textId="77777777" w:rsidR="007D4790" w:rsidRPr="009C329E" w:rsidRDefault="005B633B" w:rsidP="009C329E">
      <w:pPr>
        <w:numPr>
          <w:ilvl w:val="0"/>
          <w:numId w:val="26"/>
        </w:numPr>
        <w:spacing w:after="0" w:line="240" w:lineRule="auto"/>
        <w:ind w:right="0"/>
        <w:rPr>
          <w:rFonts w:ascii="Arial" w:hAnsi="Arial" w:cs="Arial"/>
          <w:color w:val="auto"/>
          <w:szCs w:val="24"/>
        </w:rPr>
      </w:pPr>
      <w:r w:rsidRPr="009C329E">
        <w:rPr>
          <w:rFonts w:ascii="Arial" w:hAnsi="Arial" w:cs="Arial"/>
          <w:color w:val="auto"/>
          <w:szCs w:val="24"/>
        </w:rPr>
        <w:t xml:space="preserve">Collect </w:t>
      </w:r>
      <w:r w:rsidR="004D7C36" w:rsidRPr="009C329E">
        <w:rPr>
          <w:rFonts w:ascii="Arial" w:hAnsi="Arial" w:cs="Arial"/>
          <w:color w:val="auto"/>
          <w:szCs w:val="24"/>
        </w:rPr>
        <w:t>most data from review and analysis of existing secondary sources of information</w:t>
      </w:r>
      <w:r w:rsidRPr="009C329E">
        <w:rPr>
          <w:rFonts w:ascii="Arial" w:hAnsi="Arial" w:cs="Arial"/>
          <w:color w:val="auto"/>
          <w:szCs w:val="24"/>
        </w:rPr>
        <w:t>,</w:t>
      </w:r>
      <w:r w:rsidR="004D7C36" w:rsidRPr="009C329E">
        <w:rPr>
          <w:rFonts w:ascii="Arial" w:hAnsi="Arial" w:cs="Arial"/>
          <w:color w:val="auto"/>
          <w:szCs w:val="24"/>
        </w:rPr>
        <w:t xml:space="preserve"> such as assessment reports</w:t>
      </w:r>
      <w:r w:rsidR="007D4790" w:rsidRPr="009C329E">
        <w:rPr>
          <w:rFonts w:ascii="Arial" w:hAnsi="Arial" w:cs="Arial"/>
          <w:color w:val="auto"/>
          <w:szCs w:val="24"/>
        </w:rPr>
        <w:t xml:space="preserve"> such as ESIA</w:t>
      </w:r>
      <w:r w:rsidR="004D7C36" w:rsidRPr="009C329E">
        <w:rPr>
          <w:rFonts w:ascii="Arial" w:hAnsi="Arial" w:cs="Arial"/>
          <w:color w:val="auto"/>
          <w:szCs w:val="24"/>
        </w:rPr>
        <w:t xml:space="preserve"> and various other regional and relevant global publications;</w:t>
      </w:r>
    </w:p>
    <w:p w14:paraId="79A43DC1" w14:textId="77777777" w:rsidR="007D4790" w:rsidRPr="009C329E" w:rsidRDefault="007D4790" w:rsidP="009C329E">
      <w:pPr>
        <w:numPr>
          <w:ilvl w:val="0"/>
          <w:numId w:val="26"/>
        </w:numPr>
        <w:spacing w:after="0" w:line="240" w:lineRule="auto"/>
        <w:ind w:right="0"/>
        <w:rPr>
          <w:rFonts w:ascii="Arial" w:hAnsi="Arial" w:cs="Arial"/>
          <w:color w:val="auto"/>
          <w:szCs w:val="24"/>
        </w:rPr>
      </w:pPr>
      <w:r w:rsidRPr="009C329E">
        <w:rPr>
          <w:rFonts w:ascii="Arial" w:hAnsi="Arial" w:cs="Arial"/>
          <w:color w:val="auto"/>
          <w:szCs w:val="24"/>
        </w:rPr>
        <w:t xml:space="preserve">Carry out physical </w:t>
      </w:r>
      <w:r w:rsidR="00213345" w:rsidRPr="009C329E">
        <w:rPr>
          <w:rFonts w:ascii="Arial" w:hAnsi="Arial" w:cs="Arial"/>
          <w:color w:val="auto"/>
          <w:szCs w:val="24"/>
        </w:rPr>
        <w:t>assessments and measurements</w:t>
      </w:r>
      <w:r w:rsidRPr="009C329E">
        <w:rPr>
          <w:rFonts w:ascii="Arial" w:hAnsi="Arial" w:cs="Arial"/>
          <w:color w:val="auto"/>
          <w:szCs w:val="24"/>
        </w:rPr>
        <w:t xml:space="preserve"> to identify specific areas </w:t>
      </w:r>
      <w:r w:rsidR="00213345" w:rsidRPr="009C329E">
        <w:rPr>
          <w:rFonts w:ascii="Arial" w:hAnsi="Arial" w:cs="Arial"/>
          <w:color w:val="auto"/>
          <w:szCs w:val="24"/>
        </w:rPr>
        <w:t>and their parameter</w:t>
      </w:r>
      <w:r w:rsidR="00FB5E68" w:rsidRPr="009C329E">
        <w:rPr>
          <w:rFonts w:ascii="Arial" w:hAnsi="Arial" w:cs="Arial"/>
          <w:color w:val="auto"/>
          <w:szCs w:val="24"/>
        </w:rPr>
        <w:t>s</w:t>
      </w:r>
      <w:r w:rsidR="00213345" w:rsidRPr="009C329E">
        <w:rPr>
          <w:rFonts w:ascii="Arial" w:hAnsi="Arial" w:cs="Arial"/>
          <w:color w:val="auto"/>
          <w:szCs w:val="24"/>
        </w:rPr>
        <w:t xml:space="preserve">, </w:t>
      </w:r>
      <w:r w:rsidRPr="009C329E">
        <w:rPr>
          <w:rFonts w:ascii="Arial" w:hAnsi="Arial" w:cs="Arial"/>
          <w:color w:val="auto"/>
          <w:szCs w:val="24"/>
        </w:rPr>
        <w:t>where RAP shall be applied;</w:t>
      </w:r>
    </w:p>
    <w:p w14:paraId="2CE20EF3" w14:textId="77777777" w:rsidR="004D7C36" w:rsidRPr="009C329E" w:rsidRDefault="007D4790" w:rsidP="009C329E">
      <w:pPr>
        <w:numPr>
          <w:ilvl w:val="0"/>
          <w:numId w:val="26"/>
        </w:numPr>
        <w:spacing w:after="0" w:line="240" w:lineRule="auto"/>
        <w:ind w:right="0"/>
        <w:rPr>
          <w:rFonts w:ascii="Arial" w:hAnsi="Arial" w:cs="Arial"/>
          <w:color w:val="auto"/>
          <w:szCs w:val="24"/>
        </w:rPr>
      </w:pPr>
      <w:r w:rsidRPr="009C329E">
        <w:rPr>
          <w:rFonts w:ascii="Arial" w:hAnsi="Arial" w:cs="Arial"/>
          <w:color w:val="auto"/>
          <w:szCs w:val="24"/>
        </w:rPr>
        <w:t>Value</w:t>
      </w:r>
      <w:r w:rsidR="00213345" w:rsidRPr="009C329E">
        <w:rPr>
          <w:rFonts w:ascii="Arial" w:hAnsi="Arial" w:cs="Arial"/>
          <w:color w:val="auto"/>
          <w:szCs w:val="24"/>
        </w:rPr>
        <w:t xml:space="preserve"> the identified</w:t>
      </w:r>
      <w:r w:rsidRPr="009C329E">
        <w:rPr>
          <w:rFonts w:ascii="Arial" w:hAnsi="Arial" w:cs="Arial"/>
          <w:color w:val="auto"/>
          <w:szCs w:val="24"/>
        </w:rPr>
        <w:t xml:space="preserve"> assets and elements that will be affected</w:t>
      </w:r>
      <w:r w:rsidR="00213345" w:rsidRPr="009C329E">
        <w:rPr>
          <w:rFonts w:ascii="Arial" w:hAnsi="Arial" w:cs="Arial"/>
          <w:color w:val="auto"/>
          <w:szCs w:val="24"/>
        </w:rPr>
        <w:t xml:space="preserve"> to determine levels of compensation;</w:t>
      </w:r>
    </w:p>
    <w:p w14:paraId="7764413D" w14:textId="77777777" w:rsidR="004D7C36" w:rsidRPr="009C329E" w:rsidRDefault="000D4494" w:rsidP="009C329E">
      <w:pPr>
        <w:numPr>
          <w:ilvl w:val="0"/>
          <w:numId w:val="26"/>
        </w:numPr>
        <w:spacing w:after="0" w:line="240" w:lineRule="auto"/>
        <w:ind w:right="0"/>
        <w:rPr>
          <w:rFonts w:ascii="Arial" w:hAnsi="Arial" w:cs="Arial"/>
          <w:color w:val="auto"/>
          <w:szCs w:val="24"/>
        </w:rPr>
      </w:pPr>
      <w:r w:rsidRPr="009C329E">
        <w:rPr>
          <w:rFonts w:ascii="Arial" w:hAnsi="Arial" w:cs="Arial"/>
          <w:color w:val="auto"/>
          <w:szCs w:val="24"/>
        </w:rPr>
        <w:t>P</w:t>
      </w:r>
      <w:r w:rsidR="004D7C36" w:rsidRPr="009C329E">
        <w:rPr>
          <w:rFonts w:ascii="Arial" w:hAnsi="Arial" w:cs="Arial"/>
          <w:color w:val="auto"/>
          <w:szCs w:val="24"/>
        </w:rPr>
        <w:t xml:space="preserve">repare clear, concise and focused bi-weekly progress reports; and </w:t>
      </w:r>
    </w:p>
    <w:p w14:paraId="5C27AD81" w14:textId="77777777" w:rsidR="004D7C36" w:rsidRPr="009C329E" w:rsidRDefault="000D4494" w:rsidP="009C329E">
      <w:pPr>
        <w:numPr>
          <w:ilvl w:val="0"/>
          <w:numId w:val="26"/>
        </w:numPr>
        <w:spacing w:after="0" w:line="240" w:lineRule="auto"/>
        <w:ind w:right="0"/>
        <w:rPr>
          <w:rFonts w:ascii="Arial" w:hAnsi="Arial" w:cs="Arial"/>
          <w:color w:val="auto"/>
          <w:szCs w:val="24"/>
        </w:rPr>
      </w:pPr>
      <w:r w:rsidRPr="009C329E">
        <w:rPr>
          <w:rFonts w:ascii="Arial" w:hAnsi="Arial" w:cs="Arial"/>
          <w:color w:val="auto"/>
          <w:szCs w:val="24"/>
        </w:rPr>
        <w:t>E</w:t>
      </w:r>
      <w:r w:rsidR="004D7C36" w:rsidRPr="009C329E">
        <w:rPr>
          <w:rFonts w:ascii="Arial" w:hAnsi="Arial" w:cs="Arial"/>
          <w:color w:val="auto"/>
          <w:szCs w:val="24"/>
        </w:rPr>
        <w:t xml:space="preserve">nsure reports are delivered </w:t>
      </w:r>
      <w:r w:rsidR="00706628" w:rsidRPr="009C329E">
        <w:rPr>
          <w:rFonts w:ascii="Arial" w:hAnsi="Arial" w:cs="Arial"/>
          <w:color w:val="auto"/>
          <w:szCs w:val="24"/>
        </w:rPr>
        <w:t xml:space="preserve">on </w:t>
      </w:r>
      <w:r w:rsidR="004D7C36" w:rsidRPr="009C329E">
        <w:rPr>
          <w:rFonts w:ascii="Arial" w:hAnsi="Arial" w:cs="Arial"/>
          <w:color w:val="auto"/>
          <w:szCs w:val="24"/>
        </w:rPr>
        <w:t xml:space="preserve">time as per the agreement. </w:t>
      </w:r>
    </w:p>
    <w:p w14:paraId="793820E0" w14:textId="77777777" w:rsidR="00217322" w:rsidRPr="009C329E" w:rsidRDefault="00217322" w:rsidP="009C329E">
      <w:pPr>
        <w:spacing w:after="0" w:line="240" w:lineRule="auto"/>
        <w:ind w:left="0" w:right="0" w:firstLine="0"/>
        <w:rPr>
          <w:rFonts w:ascii="Arial" w:hAnsi="Arial" w:cs="Arial"/>
          <w:color w:val="auto"/>
          <w:szCs w:val="24"/>
        </w:rPr>
      </w:pPr>
    </w:p>
    <w:p w14:paraId="79522A9B" w14:textId="77777777" w:rsidR="004D7C36" w:rsidRPr="009C329E" w:rsidRDefault="004D7C36" w:rsidP="009C329E">
      <w:pPr>
        <w:keepNext/>
        <w:keepLines/>
        <w:numPr>
          <w:ilvl w:val="0"/>
          <w:numId w:val="1"/>
        </w:numPr>
        <w:spacing w:after="10" w:line="240" w:lineRule="auto"/>
        <w:ind w:left="567" w:right="0" w:hanging="567"/>
        <w:outlineLvl w:val="0"/>
        <w:rPr>
          <w:rFonts w:ascii="Arial" w:hAnsi="Arial" w:cs="Arial"/>
          <w:b/>
          <w:color w:val="auto"/>
          <w:szCs w:val="24"/>
        </w:rPr>
      </w:pPr>
      <w:r w:rsidRPr="009C329E">
        <w:rPr>
          <w:rFonts w:ascii="Arial" w:hAnsi="Arial" w:cs="Arial"/>
          <w:b/>
          <w:color w:val="auto"/>
          <w:szCs w:val="24"/>
        </w:rPr>
        <w:t xml:space="preserve"> </w:t>
      </w:r>
      <w:bookmarkStart w:id="27" w:name="_Toc199065157"/>
      <w:r w:rsidRPr="009C329E">
        <w:rPr>
          <w:rFonts w:ascii="Arial" w:hAnsi="Arial" w:cs="Arial"/>
          <w:b/>
          <w:color w:val="auto"/>
          <w:szCs w:val="24"/>
        </w:rPr>
        <w:t>TIMELINE</w:t>
      </w:r>
      <w:bookmarkEnd w:id="27"/>
    </w:p>
    <w:p w14:paraId="6039789D" w14:textId="77777777" w:rsidR="0036570D" w:rsidRPr="009C329E" w:rsidRDefault="004D7C36" w:rsidP="009C329E">
      <w:pPr>
        <w:spacing w:before="120" w:after="0" w:line="240" w:lineRule="auto"/>
        <w:ind w:left="0" w:right="0" w:firstLine="0"/>
        <w:rPr>
          <w:rFonts w:ascii="Arial" w:hAnsi="Arial" w:cs="Arial"/>
          <w:szCs w:val="24"/>
          <w:lang w:eastAsia="ja-JP"/>
        </w:rPr>
      </w:pPr>
      <w:bookmarkStart w:id="28" w:name="_Hlk193917313"/>
      <w:r w:rsidRPr="009C329E">
        <w:rPr>
          <w:rFonts w:ascii="Arial" w:hAnsi="Arial" w:cs="Arial"/>
          <w:szCs w:val="24"/>
          <w:lang w:eastAsia="ja-JP"/>
        </w:rPr>
        <w:t xml:space="preserve">The services are anticipated to be completed within </w:t>
      </w:r>
      <w:r w:rsidR="0014466C" w:rsidRPr="009C329E">
        <w:rPr>
          <w:rFonts w:ascii="Arial" w:hAnsi="Arial" w:cs="Arial"/>
          <w:szCs w:val="24"/>
          <w:lang w:eastAsia="ja-JP"/>
        </w:rPr>
        <w:t>10</w:t>
      </w:r>
      <w:r w:rsidR="0036570D" w:rsidRPr="009C329E">
        <w:rPr>
          <w:rFonts w:ascii="Arial" w:hAnsi="Arial" w:cs="Arial"/>
          <w:szCs w:val="24"/>
          <w:lang w:eastAsia="ja-JP"/>
        </w:rPr>
        <w:t xml:space="preserve"> months. Th</w:t>
      </w:r>
      <w:r w:rsidR="005B507B" w:rsidRPr="009C329E">
        <w:rPr>
          <w:rFonts w:ascii="Arial" w:hAnsi="Arial" w:cs="Arial"/>
          <w:szCs w:val="24"/>
          <w:lang w:eastAsia="ja-JP"/>
        </w:rPr>
        <w:t>e consultancy shall be undertaken</w:t>
      </w:r>
      <w:r w:rsidR="0036570D" w:rsidRPr="009C329E">
        <w:rPr>
          <w:rFonts w:ascii="Arial" w:hAnsi="Arial" w:cs="Arial"/>
          <w:szCs w:val="24"/>
          <w:lang w:eastAsia="ja-JP"/>
        </w:rPr>
        <w:t xml:space="preserve"> in two phases. The first phase shall involve preparation (</w:t>
      </w:r>
      <w:r w:rsidR="0014466C" w:rsidRPr="009C329E">
        <w:rPr>
          <w:rFonts w:ascii="Arial" w:hAnsi="Arial" w:cs="Arial"/>
          <w:szCs w:val="24"/>
          <w:lang w:eastAsia="ja-JP"/>
        </w:rPr>
        <w:t>5</w:t>
      </w:r>
      <w:r w:rsidR="0036570D" w:rsidRPr="009C329E">
        <w:rPr>
          <w:rFonts w:ascii="Arial" w:hAnsi="Arial" w:cs="Arial"/>
          <w:szCs w:val="24"/>
          <w:lang w:eastAsia="ja-JP"/>
        </w:rPr>
        <w:t xml:space="preserve"> months)</w:t>
      </w:r>
      <w:r w:rsidR="003B7E34" w:rsidRPr="009C329E">
        <w:rPr>
          <w:rFonts w:ascii="Arial" w:hAnsi="Arial" w:cs="Arial"/>
          <w:szCs w:val="24"/>
          <w:lang w:eastAsia="ja-JP"/>
        </w:rPr>
        <w:t xml:space="preserve"> </w:t>
      </w:r>
      <w:r w:rsidR="0036570D" w:rsidRPr="009C329E">
        <w:rPr>
          <w:rFonts w:ascii="Arial" w:hAnsi="Arial" w:cs="Arial"/>
          <w:szCs w:val="24"/>
          <w:lang w:eastAsia="ja-JP"/>
        </w:rPr>
        <w:t>while the second phase implementation</w:t>
      </w:r>
      <w:r w:rsidR="003B7E34" w:rsidRPr="009C329E">
        <w:rPr>
          <w:rFonts w:ascii="Arial" w:hAnsi="Arial" w:cs="Arial"/>
          <w:szCs w:val="24"/>
          <w:lang w:eastAsia="ja-JP"/>
        </w:rPr>
        <w:t xml:space="preserve"> (5months)</w:t>
      </w:r>
      <w:r w:rsidR="0036570D" w:rsidRPr="009C329E">
        <w:rPr>
          <w:rFonts w:ascii="Arial" w:hAnsi="Arial" w:cs="Arial"/>
          <w:szCs w:val="24"/>
          <w:lang w:eastAsia="ja-JP"/>
        </w:rPr>
        <w:t>.</w:t>
      </w:r>
    </w:p>
    <w:p w14:paraId="17D50610" w14:textId="77777777" w:rsidR="003B7E34" w:rsidRPr="009C329E" w:rsidRDefault="003B7E34" w:rsidP="009C329E">
      <w:pPr>
        <w:pStyle w:val="ListParagraph"/>
        <w:numPr>
          <w:ilvl w:val="1"/>
          <w:numId w:val="1"/>
        </w:numPr>
        <w:spacing w:before="120" w:after="0" w:line="240" w:lineRule="auto"/>
        <w:ind w:right="0"/>
        <w:rPr>
          <w:rFonts w:ascii="Arial" w:hAnsi="Arial" w:cs="Arial"/>
          <w:b/>
          <w:szCs w:val="24"/>
          <w:lang w:eastAsia="ja-JP"/>
        </w:rPr>
      </w:pPr>
      <w:r w:rsidRPr="009C329E">
        <w:rPr>
          <w:rFonts w:ascii="Arial" w:hAnsi="Arial" w:cs="Arial"/>
          <w:b/>
          <w:szCs w:val="24"/>
          <w:lang w:eastAsia="ja-JP"/>
        </w:rPr>
        <w:t>Preparation of RAP</w:t>
      </w:r>
    </w:p>
    <w:p w14:paraId="62566449" w14:textId="77777777" w:rsidR="004D7C36" w:rsidRPr="009C329E" w:rsidRDefault="004D7C36" w:rsidP="009C329E">
      <w:pPr>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The </w:t>
      </w:r>
      <w:r w:rsidR="002F18EA" w:rsidRPr="009C329E">
        <w:rPr>
          <w:rFonts w:ascii="Arial" w:hAnsi="Arial" w:cs="Arial"/>
          <w:szCs w:val="24"/>
          <w:lang w:eastAsia="ja-JP"/>
        </w:rPr>
        <w:t>C</w:t>
      </w:r>
      <w:r w:rsidRPr="009C329E">
        <w:rPr>
          <w:rFonts w:ascii="Arial" w:hAnsi="Arial" w:cs="Arial"/>
          <w:szCs w:val="24"/>
          <w:lang w:eastAsia="ja-JP"/>
        </w:rPr>
        <w:t>onsultant is required to propose their schedule</w:t>
      </w:r>
      <w:r w:rsidR="002F18EA" w:rsidRPr="009C329E">
        <w:rPr>
          <w:rFonts w:ascii="Arial" w:hAnsi="Arial" w:cs="Arial"/>
          <w:szCs w:val="24"/>
          <w:lang w:eastAsia="ja-JP"/>
        </w:rPr>
        <w:t xml:space="preserve"> for RAP preparation</w:t>
      </w:r>
      <w:r w:rsidRPr="009C329E">
        <w:rPr>
          <w:rFonts w:ascii="Arial" w:hAnsi="Arial" w:cs="Arial"/>
          <w:szCs w:val="24"/>
          <w:lang w:eastAsia="ja-JP"/>
        </w:rPr>
        <w:t xml:space="preserve"> but must account for the review and approval periods needed by </w:t>
      </w:r>
      <w:r w:rsidR="003B7E34" w:rsidRPr="009C329E">
        <w:rPr>
          <w:rFonts w:ascii="Arial" w:hAnsi="Arial" w:cs="Arial"/>
          <w:szCs w:val="24"/>
          <w:lang w:eastAsia="ja-JP"/>
        </w:rPr>
        <w:t xml:space="preserve">BCC, </w:t>
      </w:r>
      <w:r w:rsidR="00B50046" w:rsidRPr="009C329E">
        <w:rPr>
          <w:rFonts w:ascii="Arial" w:hAnsi="Arial" w:cs="Arial"/>
          <w:color w:val="auto"/>
          <w:szCs w:val="24"/>
          <w:lang w:val="en-ZW"/>
        </w:rPr>
        <w:t>RCRP-2 PCU</w:t>
      </w:r>
      <w:r w:rsidR="005B507B" w:rsidRPr="009C329E">
        <w:rPr>
          <w:rFonts w:ascii="Arial" w:hAnsi="Arial" w:cs="Arial"/>
          <w:szCs w:val="24"/>
          <w:lang w:eastAsia="ja-JP"/>
        </w:rPr>
        <w:t xml:space="preserve"> and</w:t>
      </w:r>
      <w:r w:rsidRPr="009C329E">
        <w:rPr>
          <w:rFonts w:ascii="Arial" w:hAnsi="Arial" w:cs="Arial"/>
          <w:szCs w:val="24"/>
          <w:lang w:eastAsia="ja-JP"/>
        </w:rPr>
        <w:t xml:space="preserve"> WB before subsequent project tasks can proceed. The timing outlined in the schedule below is intended to serve as a reference guide.</w:t>
      </w:r>
    </w:p>
    <w:p w14:paraId="27522182" w14:textId="77777777" w:rsidR="00A816E5" w:rsidRPr="009C329E" w:rsidRDefault="00A816E5" w:rsidP="009C329E">
      <w:pPr>
        <w:spacing w:before="120" w:after="0" w:line="240" w:lineRule="auto"/>
        <w:ind w:left="0" w:right="0" w:firstLine="0"/>
        <w:rPr>
          <w:rFonts w:ascii="Arial" w:hAnsi="Arial" w:cs="Arial"/>
          <w:b/>
          <w:szCs w:val="24"/>
          <w:lang w:eastAsia="ja-JP"/>
        </w:rPr>
      </w:pPr>
    </w:p>
    <w:p w14:paraId="14DC3BAA" w14:textId="77777777" w:rsidR="004D7C36" w:rsidRPr="009C329E" w:rsidRDefault="0036570D" w:rsidP="009C329E">
      <w:pPr>
        <w:spacing w:before="120" w:after="0" w:line="240" w:lineRule="auto"/>
        <w:ind w:left="0" w:right="0" w:firstLine="0"/>
        <w:rPr>
          <w:rFonts w:ascii="Arial" w:hAnsi="Arial" w:cs="Arial"/>
          <w:b/>
          <w:szCs w:val="24"/>
          <w:lang w:eastAsia="ja-JP"/>
        </w:rPr>
      </w:pPr>
      <w:r w:rsidRPr="009C329E">
        <w:rPr>
          <w:rFonts w:ascii="Arial" w:hAnsi="Arial" w:cs="Arial"/>
          <w:b/>
          <w:szCs w:val="24"/>
          <w:lang w:eastAsia="ja-JP"/>
        </w:rPr>
        <w:t xml:space="preserve">Table </w:t>
      </w:r>
      <w:r w:rsidR="002B16AF" w:rsidRPr="009C329E">
        <w:rPr>
          <w:rFonts w:ascii="Arial" w:hAnsi="Arial" w:cs="Arial"/>
          <w:b/>
          <w:szCs w:val="24"/>
          <w:lang w:eastAsia="ja-JP"/>
        </w:rPr>
        <w:t>7</w:t>
      </w:r>
      <w:r w:rsidRPr="009C329E">
        <w:rPr>
          <w:rFonts w:ascii="Arial" w:hAnsi="Arial" w:cs="Arial"/>
          <w:b/>
          <w:szCs w:val="24"/>
          <w:lang w:eastAsia="ja-JP"/>
        </w:rPr>
        <w:t>.1</w:t>
      </w:r>
      <w:r w:rsidR="003B7E34" w:rsidRPr="009C329E">
        <w:rPr>
          <w:rFonts w:ascii="Arial" w:hAnsi="Arial" w:cs="Arial"/>
          <w:b/>
          <w:szCs w:val="24"/>
          <w:lang w:eastAsia="ja-JP"/>
        </w:rPr>
        <w:t xml:space="preserve"> Preparation of RAP</w:t>
      </w:r>
      <w:r w:rsidR="005B507B" w:rsidRPr="009C329E">
        <w:rPr>
          <w:rFonts w:ascii="Arial" w:hAnsi="Arial" w:cs="Arial"/>
          <w:b/>
          <w:szCs w:val="24"/>
          <w:lang w:eastAsia="ja-JP"/>
        </w:rPr>
        <w:t xml:space="preserve"> </w:t>
      </w:r>
      <w:r w:rsidR="00231A92" w:rsidRPr="009C329E">
        <w:rPr>
          <w:rFonts w:ascii="Arial" w:hAnsi="Arial" w:cs="Arial"/>
          <w:b/>
          <w:szCs w:val="24"/>
          <w:lang w:eastAsia="ja-JP"/>
        </w:rPr>
        <w:t>deliverables</w:t>
      </w:r>
    </w:p>
    <w:tbl>
      <w:tblPr>
        <w:tblStyle w:val="TableGrid"/>
        <w:tblW w:w="9493" w:type="dxa"/>
        <w:tblLook w:val="04A0" w:firstRow="1" w:lastRow="0" w:firstColumn="1" w:lastColumn="0" w:noHBand="0" w:noVBand="1"/>
      </w:tblPr>
      <w:tblGrid>
        <w:gridCol w:w="596"/>
        <w:gridCol w:w="3402"/>
        <w:gridCol w:w="2127"/>
        <w:gridCol w:w="3368"/>
      </w:tblGrid>
      <w:tr w:rsidR="00E722D3" w:rsidRPr="009C329E" w14:paraId="02B645B9" w14:textId="77777777" w:rsidTr="009C329E">
        <w:trPr>
          <w:trHeight w:val="274"/>
        </w:trPr>
        <w:tc>
          <w:tcPr>
            <w:tcW w:w="596" w:type="dxa"/>
          </w:tcPr>
          <w:p w14:paraId="5FE9AE84" w14:textId="77777777" w:rsidR="00E722D3" w:rsidRPr="009C329E" w:rsidRDefault="00E722D3" w:rsidP="009C329E">
            <w:pPr>
              <w:spacing w:after="120" w:line="240" w:lineRule="auto"/>
              <w:ind w:left="0" w:right="0" w:firstLine="0"/>
              <w:rPr>
                <w:rFonts w:ascii="Arial" w:hAnsi="Arial" w:cs="Arial"/>
                <w:color w:val="auto"/>
                <w:szCs w:val="24"/>
                <w:lang w:eastAsia="ja-JP"/>
              </w:rPr>
            </w:pPr>
            <w:bookmarkStart w:id="29" w:name="_Hlk207977074"/>
            <w:r w:rsidRPr="009C329E">
              <w:rPr>
                <w:rFonts w:ascii="Arial" w:hAnsi="Arial" w:cs="Arial"/>
                <w:color w:val="auto"/>
                <w:szCs w:val="24"/>
                <w:lang w:eastAsia="ja-JP"/>
              </w:rPr>
              <w:t>SN</w:t>
            </w:r>
          </w:p>
        </w:tc>
        <w:tc>
          <w:tcPr>
            <w:tcW w:w="3402" w:type="dxa"/>
          </w:tcPr>
          <w:p w14:paraId="22D8DBEA"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ACTIVITY </w:t>
            </w:r>
          </w:p>
        </w:tc>
        <w:tc>
          <w:tcPr>
            <w:tcW w:w="2127" w:type="dxa"/>
          </w:tcPr>
          <w:p w14:paraId="7479714D"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TIMING </w:t>
            </w:r>
          </w:p>
        </w:tc>
        <w:tc>
          <w:tcPr>
            <w:tcW w:w="3368" w:type="dxa"/>
          </w:tcPr>
          <w:p w14:paraId="71FC9A3F"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EXPECTED DELIVERABLE </w:t>
            </w:r>
          </w:p>
        </w:tc>
      </w:tr>
      <w:bookmarkEnd w:id="29"/>
      <w:tr w:rsidR="00E722D3" w:rsidRPr="009C329E" w14:paraId="6A17F5C7" w14:textId="77777777" w:rsidTr="009C329E">
        <w:tc>
          <w:tcPr>
            <w:tcW w:w="596" w:type="dxa"/>
          </w:tcPr>
          <w:p w14:paraId="259D6DCD"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lastRenderedPageBreak/>
              <w:t>1</w:t>
            </w:r>
          </w:p>
        </w:tc>
        <w:tc>
          <w:tcPr>
            <w:tcW w:w="3402" w:type="dxa"/>
          </w:tcPr>
          <w:p w14:paraId="238A0FAB" w14:textId="77777777" w:rsidR="00E722D3" w:rsidRPr="009C329E" w:rsidRDefault="00122985"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Development and Submission </w:t>
            </w:r>
            <w:r w:rsidR="00763909" w:rsidRPr="009C329E">
              <w:rPr>
                <w:rFonts w:ascii="Arial" w:hAnsi="Arial" w:cs="Arial"/>
                <w:color w:val="auto"/>
                <w:szCs w:val="24"/>
                <w:lang w:eastAsia="ja-JP"/>
              </w:rPr>
              <w:t>o</w:t>
            </w:r>
            <w:r w:rsidRPr="009C329E">
              <w:rPr>
                <w:rFonts w:ascii="Arial" w:hAnsi="Arial" w:cs="Arial"/>
                <w:color w:val="auto"/>
                <w:szCs w:val="24"/>
                <w:lang w:eastAsia="ja-JP"/>
              </w:rPr>
              <w:t>f an I</w:t>
            </w:r>
            <w:r w:rsidR="00E722D3" w:rsidRPr="009C329E">
              <w:rPr>
                <w:rFonts w:ascii="Arial" w:hAnsi="Arial" w:cs="Arial"/>
                <w:color w:val="auto"/>
                <w:szCs w:val="24"/>
                <w:lang w:eastAsia="ja-JP"/>
              </w:rPr>
              <w:t>nception Report</w:t>
            </w:r>
            <w:r w:rsidR="00377620" w:rsidRPr="009C329E">
              <w:rPr>
                <w:rFonts w:ascii="Arial" w:hAnsi="Arial" w:cs="Arial"/>
                <w:color w:val="auto"/>
                <w:szCs w:val="24"/>
                <w:lang w:eastAsia="ja-JP"/>
              </w:rPr>
              <w:t xml:space="preserve"> covering both RAP preparation and implementation</w:t>
            </w:r>
          </w:p>
        </w:tc>
        <w:tc>
          <w:tcPr>
            <w:tcW w:w="2127" w:type="dxa"/>
          </w:tcPr>
          <w:p w14:paraId="0287D476" w14:textId="4A630775" w:rsidR="00E722D3" w:rsidRPr="009C329E" w:rsidRDefault="003B7E34"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0.5 months</w:t>
            </w:r>
            <w:r w:rsidR="006C25B6" w:rsidRPr="009C329E">
              <w:rPr>
                <w:rFonts w:ascii="Arial" w:hAnsi="Arial" w:cs="Arial"/>
                <w:color w:val="auto"/>
                <w:szCs w:val="24"/>
                <w:lang w:eastAsia="ja-JP"/>
              </w:rPr>
              <w:t xml:space="preserve"> </w:t>
            </w:r>
            <w:r w:rsidR="009D2B27" w:rsidRPr="009C329E">
              <w:rPr>
                <w:rFonts w:ascii="Arial" w:hAnsi="Arial" w:cs="Arial"/>
                <w:color w:val="auto"/>
                <w:szCs w:val="24"/>
                <w:lang w:eastAsia="ja-JP"/>
              </w:rPr>
              <w:t>from date of contract signing</w:t>
            </w:r>
          </w:p>
        </w:tc>
        <w:tc>
          <w:tcPr>
            <w:tcW w:w="3368" w:type="dxa"/>
          </w:tcPr>
          <w:p w14:paraId="2FEE7554"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Inception Report</w:t>
            </w:r>
          </w:p>
        </w:tc>
      </w:tr>
      <w:tr w:rsidR="00E722D3" w:rsidRPr="009C329E" w14:paraId="7412EC02" w14:textId="77777777" w:rsidTr="009C329E">
        <w:tc>
          <w:tcPr>
            <w:tcW w:w="596" w:type="dxa"/>
          </w:tcPr>
          <w:p w14:paraId="343CB11B"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2</w:t>
            </w:r>
          </w:p>
        </w:tc>
        <w:tc>
          <w:tcPr>
            <w:tcW w:w="3402" w:type="dxa"/>
          </w:tcPr>
          <w:p w14:paraId="17631C2C" w14:textId="77777777" w:rsidR="00E722D3" w:rsidRPr="009C329E" w:rsidRDefault="00A022E5"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Preparation of d</w:t>
            </w:r>
            <w:r w:rsidR="00E722D3" w:rsidRPr="009C329E">
              <w:rPr>
                <w:rFonts w:ascii="Arial" w:hAnsi="Arial" w:cs="Arial"/>
                <w:color w:val="auto"/>
                <w:szCs w:val="24"/>
                <w:lang w:eastAsia="ja-JP"/>
              </w:rPr>
              <w:t xml:space="preserve">raft RAP/ report </w:t>
            </w:r>
            <w:r w:rsidR="00527F52" w:rsidRPr="009C329E">
              <w:rPr>
                <w:rFonts w:ascii="Arial" w:hAnsi="Arial" w:cs="Arial"/>
                <w:color w:val="auto"/>
                <w:szCs w:val="24"/>
                <w:lang w:eastAsia="ja-JP"/>
              </w:rPr>
              <w:t>and RAP database</w:t>
            </w:r>
          </w:p>
        </w:tc>
        <w:tc>
          <w:tcPr>
            <w:tcW w:w="2127" w:type="dxa"/>
          </w:tcPr>
          <w:p w14:paraId="503C82C6" w14:textId="77777777" w:rsidR="00E722D3" w:rsidRPr="009C329E" w:rsidRDefault="003B7E34"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2 months</w:t>
            </w:r>
            <w:r w:rsidR="00E722D3" w:rsidRPr="009C329E">
              <w:rPr>
                <w:rFonts w:ascii="Arial" w:hAnsi="Arial" w:cs="Arial"/>
                <w:color w:val="auto"/>
                <w:szCs w:val="24"/>
                <w:lang w:eastAsia="ja-JP"/>
              </w:rPr>
              <w:t xml:space="preserve"> from </w:t>
            </w:r>
            <w:r w:rsidR="005B633B" w:rsidRPr="009C329E">
              <w:rPr>
                <w:rFonts w:ascii="Arial" w:hAnsi="Arial" w:cs="Arial"/>
                <w:color w:val="auto"/>
                <w:szCs w:val="24"/>
                <w:lang w:eastAsia="ja-JP"/>
              </w:rPr>
              <w:t xml:space="preserve">the </w:t>
            </w:r>
            <w:r w:rsidR="00E722D3" w:rsidRPr="009C329E">
              <w:rPr>
                <w:rFonts w:ascii="Arial" w:hAnsi="Arial" w:cs="Arial"/>
                <w:color w:val="auto"/>
                <w:szCs w:val="24"/>
                <w:lang w:eastAsia="ja-JP"/>
              </w:rPr>
              <w:t>effective date</w:t>
            </w:r>
          </w:p>
        </w:tc>
        <w:tc>
          <w:tcPr>
            <w:tcW w:w="3368" w:type="dxa"/>
          </w:tcPr>
          <w:p w14:paraId="3C71C803"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Draft RAP </w:t>
            </w:r>
            <w:r w:rsidR="001E7936" w:rsidRPr="009C329E">
              <w:rPr>
                <w:rFonts w:ascii="Arial" w:hAnsi="Arial" w:cs="Arial"/>
                <w:color w:val="auto"/>
                <w:szCs w:val="24"/>
                <w:lang w:eastAsia="ja-JP"/>
              </w:rPr>
              <w:t>report including Livelihood Restoration Plan</w:t>
            </w:r>
          </w:p>
        </w:tc>
      </w:tr>
      <w:tr w:rsidR="00E722D3" w:rsidRPr="009C329E" w14:paraId="024EB3AE" w14:textId="77777777" w:rsidTr="009C329E">
        <w:tc>
          <w:tcPr>
            <w:tcW w:w="596" w:type="dxa"/>
          </w:tcPr>
          <w:p w14:paraId="14F50F87"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3</w:t>
            </w:r>
          </w:p>
        </w:tc>
        <w:tc>
          <w:tcPr>
            <w:tcW w:w="3402" w:type="dxa"/>
          </w:tcPr>
          <w:p w14:paraId="186158D4" w14:textId="77777777" w:rsidR="00E722D3" w:rsidRPr="009C329E" w:rsidRDefault="003B7E34"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BCC, Ministry of Lands and </w:t>
            </w:r>
            <w:r w:rsidR="00B50046" w:rsidRPr="009C329E">
              <w:rPr>
                <w:rFonts w:ascii="Arial" w:hAnsi="Arial" w:cs="Arial"/>
                <w:color w:val="auto"/>
                <w:szCs w:val="24"/>
                <w:lang w:val="en-ZW"/>
              </w:rPr>
              <w:t>RCRP-2 PCU</w:t>
            </w:r>
            <w:r w:rsidR="00B50046" w:rsidRPr="009C329E" w:rsidDel="00B50046">
              <w:rPr>
                <w:rFonts w:ascii="Arial" w:hAnsi="Arial" w:cs="Arial"/>
                <w:color w:val="auto"/>
                <w:szCs w:val="24"/>
                <w:lang w:eastAsia="ja-JP"/>
              </w:rPr>
              <w:t xml:space="preserve"> </w:t>
            </w:r>
            <w:r w:rsidR="00E722D3" w:rsidRPr="009C329E">
              <w:rPr>
                <w:rFonts w:ascii="Arial" w:hAnsi="Arial" w:cs="Arial"/>
                <w:color w:val="auto"/>
                <w:szCs w:val="24"/>
                <w:lang w:eastAsia="ja-JP"/>
              </w:rPr>
              <w:t xml:space="preserve">review of </w:t>
            </w:r>
            <w:r w:rsidR="005B633B" w:rsidRPr="009C329E">
              <w:rPr>
                <w:rFonts w:ascii="Arial" w:hAnsi="Arial" w:cs="Arial"/>
                <w:color w:val="auto"/>
                <w:szCs w:val="24"/>
                <w:lang w:eastAsia="ja-JP"/>
              </w:rPr>
              <w:t>draft</w:t>
            </w:r>
            <w:r w:rsidR="002F18EA" w:rsidRPr="009C329E">
              <w:rPr>
                <w:rFonts w:ascii="Arial" w:hAnsi="Arial" w:cs="Arial"/>
                <w:color w:val="auto"/>
                <w:szCs w:val="24"/>
                <w:lang w:eastAsia="ja-JP"/>
              </w:rPr>
              <w:t xml:space="preserve"> RAP</w:t>
            </w:r>
            <w:r w:rsidR="00E722D3" w:rsidRPr="009C329E">
              <w:rPr>
                <w:rFonts w:ascii="Arial" w:hAnsi="Arial" w:cs="Arial"/>
                <w:color w:val="auto"/>
                <w:szCs w:val="24"/>
                <w:lang w:eastAsia="ja-JP"/>
              </w:rPr>
              <w:t xml:space="preserve"> report and comments address</w:t>
            </w:r>
            <w:r w:rsidR="002F18EA" w:rsidRPr="009C329E">
              <w:rPr>
                <w:rFonts w:ascii="Arial" w:hAnsi="Arial" w:cs="Arial"/>
                <w:color w:val="auto"/>
                <w:szCs w:val="24"/>
                <w:lang w:eastAsia="ja-JP"/>
              </w:rPr>
              <w:t>ed</w:t>
            </w:r>
            <w:r w:rsidR="00E722D3" w:rsidRPr="009C329E">
              <w:rPr>
                <w:rFonts w:ascii="Arial" w:hAnsi="Arial" w:cs="Arial"/>
                <w:color w:val="auto"/>
                <w:szCs w:val="24"/>
                <w:lang w:eastAsia="ja-JP"/>
              </w:rPr>
              <w:t xml:space="preserve"> by </w:t>
            </w:r>
            <w:r w:rsidR="005B633B" w:rsidRPr="009C329E">
              <w:rPr>
                <w:rFonts w:ascii="Arial" w:hAnsi="Arial" w:cs="Arial"/>
                <w:color w:val="auto"/>
                <w:szCs w:val="24"/>
                <w:lang w:eastAsia="ja-JP"/>
              </w:rPr>
              <w:t xml:space="preserve">the </w:t>
            </w:r>
            <w:r w:rsidR="002F18EA" w:rsidRPr="009C329E">
              <w:rPr>
                <w:rFonts w:ascii="Arial" w:hAnsi="Arial" w:cs="Arial"/>
                <w:color w:val="auto"/>
                <w:szCs w:val="24"/>
                <w:lang w:eastAsia="ja-JP"/>
              </w:rPr>
              <w:t>C</w:t>
            </w:r>
            <w:r w:rsidR="00E722D3" w:rsidRPr="009C329E">
              <w:rPr>
                <w:rFonts w:ascii="Arial" w:hAnsi="Arial" w:cs="Arial"/>
                <w:color w:val="auto"/>
                <w:szCs w:val="24"/>
                <w:lang w:eastAsia="ja-JP"/>
              </w:rPr>
              <w:t xml:space="preserve">onsultant   </w:t>
            </w:r>
          </w:p>
        </w:tc>
        <w:tc>
          <w:tcPr>
            <w:tcW w:w="2127" w:type="dxa"/>
          </w:tcPr>
          <w:p w14:paraId="69998BFD" w14:textId="69294491" w:rsidR="00E722D3" w:rsidRPr="009C329E" w:rsidRDefault="003B7E34"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0.5 months </w:t>
            </w:r>
            <w:r w:rsidR="009D2B27" w:rsidRPr="009C329E">
              <w:rPr>
                <w:rFonts w:ascii="Arial" w:hAnsi="Arial" w:cs="Arial"/>
                <w:color w:val="auto"/>
                <w:szCs w:val="24"/>
                <w:lang w:eastAsia="ja-JP"/>
              </w:rPr>
              <w:t>after submission of draft RAP report</w:t>
            </w:r>
          </w:p>
        </w:tc>
        <w:tc>
          <w:tcPr>
            <w:tcW w:w="3368" w:type="dxa"/>
          </w:tcPr>
          <w:p w14:paraId="429C53FC"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First revised </w:t>
            </w:r>
            <w:r w:rsidR="002F18EA" w:rsidRPr="009C329E">
              <w:rPr>
                <w:rFonts w:ascii="Arial" w:hAnsi="Arial" w:cs="Arial"/>
                <w:color w:val="auto"/>
                <w:szCs w:val="24"/>
                <w:lang w:eastAsia="ja-JP"/>
              </w:rPr>
              <w:t xml:space="preserve">RAP </w:t>
            </w:r>
            <w:r w:rsidRPr="009C329E">
              <w:rPr>
                <w:rFonts w:ascii="Arial" w:hAnsi="Arial" w:cs="Arial"/>
                <w:color w:val="auto"/>
                <w:szCs w:val="24"/>
                <w:lang w:eastAsia="ja-JP"/>
              </w:rPr>
              <w:t>report</w:t>
            </w:r>
          </w:p>
        </w:tc>
      </w:tr>
      <w:tr w:rsidR="00E722D3" w:rsidRPr="009C329E" w14:paraId="24272CF5" w14:textId="77777777" w:rsidTr="009C329E">
        <w:tc>
          <w:tcPr>
            <w:tcW w:w="596" w:type="dxa"/>
          </w:tcPr>
          <w:p w14:paraId="204FD87B"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4</w:t>
            </w:r>
          </w:p>
        </w:tc>
        <w:tc>
          <w:tcPr>
            <w:tcW w:w="3402" w:type="dxa"/>
          </w:tcPr>
          <w:p w14:paraId="323097FD"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Submission of </w:t>
            </w:r>
            <w:r w:rsidR="002F18EA" w:rsidRPr="009C329E">
              <w:rPr>
                <w:rFonts w:ascii="Arial" w:hAnsi="Arial" w:cs="Arial"/>
                <w:color w:val="auto"/>
                <w:szCs w:val="24"/>
                <w:lang w:eastAsia="ja-JP"/>
              </w:rPr>
              <w:t xml:space="preserve">first revised RAP </w:t>
            </w:r>
            <w:r w:rsidRPr="009C329E">
              <w:rPr>
                <w:rFonts w:ascii="Arial" w:hAnsi="Arial" w:cs="Arial"/>
                <w:color w:val="auto"/>
                <w:szCs w:val="24"/>
                <w:lang w:eastAsia="ja-JP"/>
              </w:rPr>
              <w:t xml:space="preserve">report to </w:t>
            </w:r>
            <w:r w:rsidR="005B633B" w:rsidRPr="009C329E">
              <w:rPr>
                <w:rFonts w:ascii="Arial" w:hAnsi="Arial" w:cs="Arial"/>
                <w:color w:val="auto"/>
                <w:szCs w:val="24"/>
                <w:lang w:eastAsia="ja-JP"/>
              </w:rPr>
              <w:t xml:space="preserve">the </w:t>
            </w:r>
            <w:r w:rsidR="002F18EA" w:rsidRPr="009C329E">
              <w:rPr>
                <w:rFonts w:ascii="Arial" w:hAnsi="Arial" w:cs="Arial"/>
                <w:color w:val="auto"/>
                <w:szCs w:val="24"/>
                <w:lang w:eastAsia="ja-JP"/>
              </w:rPr>
              <w:t xml:space="preserve">WB </w:t>
            </w:r>
            <w:r w:rsidRPr="009C329E">
              <w:rPr>
                <w:rFonts w:ascii="Arial" w:hAnsi="Arial" w:cs="Arial"/>
                <w:color w:val="auto"/>
                <w:szCs w:val="24"/>
                <w:lang w:eastAsia="ja-JP"/>
              </w:rPr>
              <w:t xml:space="preserve">for review  </w:t>
            </w:r>
          </w:p>
        </w:tc>
        <w:tc>
          <w:tcPr>
            <w:tcW w:w="2127" w:type="dxa"/>
          </w:tcPr>
          <w:p w14:paraId="0D43A353" w14:textId="77777777" w:rsidR="00E722D3" w:rsidRPr="009C329E" w:rsidRDefault="00377620"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1</w:t>
            </w:r>
            <w:r w:rsidR="003B7E34" w:rsidRPr="009C329E">
              <w:rPr>
                <w:rFonts w:ascii="Arial" w:hAnsi="Arial" w:cs="Arial"/>
                <w:color w:val="auto"/>
                <w:szCs w:val="24"/>
                <w:lang w:eastAsia="ja-JP"/>
              </w:rPr>
              <w:t xml:space="preserve">.5 months </w:t>
            </w:r>
          </w:p>
        </w:tc>
        <w:tc>
          <w:tcPr>
            <w:tcW w:w="3368" w:type="dxa"/>
          </w:tcPr>
          <w:p w14:paraId="76DD5588"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R</w:t>
            </w:r>
            <w:r w:rsidR="002F18EA" w:rsidRPr="009C329E">
              <w:rPr>
                <w:rFonts w:ascii="Arial" w:hAnsi="Arial" w:cs="Arial"/>
                <w:color w:val="auto"/>
                <w:szCs w:val="24"/>
                <w:lang w:eastAsia="ja-JP"/>
              </w:rPr>
              <w:t>AP r</w:t>
            </w:r>
            <w:r w:rsidRPr="009C329E">
              <w:rPr>
                <w:rFonts w:ascii="Arial" w:hAnsi="Arial" w:cs="Arial"/>
                <w:color w:val="auto"/>
                <w:szCs w:val="24"/>
                <w:lang w:eastAsia="ja-JP"/>
              </w:rPr>
              <w:t xml:space="preserve">eport with </w:t>
            </w:r>
            <w:r w:rsidR="002F18EA" w:rsidRPr="009C329E">
              <w:rPr>
                <w:rFonts w:ascii="Arial" w:hAnsi="Arial" w:cs="Arial"/>
                <w:color w:val="auto"/>
                <w:szCs w:val="24"/>
                <w:lang w:eastAsia="ja-JP"/>
              </w:rPr>
              <w:t xml:space="preserve">WB </w:t>
            </w:r>
            <w:r w:rsidRPr="009C329E">
              <w:rPr>
                <w:rFonts w:ascii="Arial" w:hAnsi="Arial" w:cs="Arial"/>
                <w:color w:val="auto"/>
                <w:szCs w:val="24"/>
                <w:lang w:eastAsia="ja-JP"/>
              </w:rPr>
              <w:t xml:space="preserve">comments </w:t>
            </w:r>
          </w:p>
        </w:tc>
      </w:tr>
      <w:tr w:rsidR="00E722D3" w:rsidRPr="009C329E" w14:paraId="5E7A3613" w14:textId="77777777" w:rsidTr="009C329E">
        <w:tc>
          <w:tcPr>
            <w:tcW w:w="596" w:type="dxa"/>
          </w:tcPr>
          <w:p w14:paraId="0DF471DF"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5</w:t>
            </w:r>
          </w:p>
        </w:tc>
        <w:tc>
          <w:tcPr>
            <w:tcW w:w="3402" w:type="dxa"/>
          </w:tcPr>
          <w:p w14:paraId="75C13AB2"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Consultant addressing </w:t>
            </w:r>
            <w:r w:rsidR="002F18EA" w:rsidRPr="009C329E">
              <w:rPr>
                <w:rFonts w:ascii="Arial" w:hAnsi="Arial" w:cs="Arial"/>
                <w:color w:val="auto"/>
                <w:szCs w:val="24"/>
                <w:lang w:eastAsia="ja-JP"/>
              </w:rPr>
              <w:t xml:space="preserve">WB </w:t>
            </w:r>
            <w:r w:rsidRPr="009C329E">
              <w:rPr>
                <w:rFonts w:ascii="Arial" w:hAnsi="Arial" w:cs="Arial"/>
                <w:color w:val="auto"/>
                <w:szCs w:val="24"/>
                <w:lang w:eastAsia="ja-JP"/>
              </w:rPr>
              <w:t xml:space="preserve">Comments and resubmission </w:t>
            </w:r>
            <w:r w:rsidR="002F18EA" w:rsidRPr="009C329E">
              <w:rPr>
                <w:rFonts w:ascii="Arial" w:hAnsi="Arial" w:cs="Arial"/>
                <w:color w:val="auto"/>
                <w:szCs w:val="24"/>
                <w:lang w:eastAsia="ja-JP"/>
              </w:rPr>
              <w:t xml:space="preserve">of RAP report </w:t>
            </w:r>
            <w:r w:rsidRPr="009C329E">
              <w:rPr>
                <w:rFonts w:ascii="Arial" w:hAnsi="Arial" w:cs="Arial"/>
                <w:color w:val="auto"/>
                <w:szCs w:val="24"/>
                <w:lang w:eastAsia="ja-JP"/>
              </w:rPr>
              <w:t xml:space="preserve">for </w:t>
            </w:r>
            <w:r w:rsidR="002F18EA" w:rsidRPr="009C329E">
              <w:rPr>
                <w:rFonts w:ascii="Arial" w:hAnsi="Arial" w:cs="Arial"/>
                <w:color w:val="auto"/>
                <w:szCs w:val="24"/>
                <w:lang w:eastAsia="ja-JP"/>
              </w:rPr>
              <w:t xml:space="preserve">WB </w:t>
            </w:r>
            <w:r w:rsidRPr="009C329E">
              <w:rPr>
                <w:rFonts w:ascii="Arial" w:hAnsi="Arial" w:cs="Arial"/>
                <w:color w:val="auto"/>
                <w:szCs w:val="24"/>
                <w:lang w:eastAsia="ja-JP"/>
              </w:rPr>
              <w:t>clearance</w:t>
            </w:r>
          </w:p>
        </w:tc>
        <w:tc>
          <w:tcPr>
            <w:tcW w:w="2127" w:type="dxa"/>
          </w:tcPr>
          <w:p w14:paraId="10F5B1D5" w14:textId="77777777" w:rsidR="00E722D3" w:rsidRPr="009C329E" w:rsidRDefault="003B7E34"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0.5 months</w:t>
            </w:r>
            <w:r w:rsidR="00E722D3" w:rsidRPr="009C329E">
              <w:rPr>
                <w:rFonts w:ascii="Arial" w:hAnsi="Arial" w:cs="Arial"/>
                <w:color w:val="auto"/>
                <w:szCs w:val="24"/>
                <w:lang w:eastAsia="ja-JP"/>
              </w:rPr>
              <w:t xml:space="preserve"> </w:t>
            </w:r>
          </w:p>
        </w:tc>
        <w:tc>
          <w:tcPr>
            <w:tcW w:w="3368" w:type="dxa"/>
          </w:tcPr>
          <w:p w14:paraId="3CB3F2E6"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Second revised </w:t>
            </w:r>
            <w:r w:rsidR="002F18EA" w:rsidRPr="009C329E">
              <w:rPr>
                <w:rFonts w:ascii="Arial" w:hAnsi="Arial" w:cs="Arial"/>
                <w:color w:val="auto"/>
                <w:szCs w:val="24"/>
                <w:lang w:eastAsia="ja-JP"/>
              </w:rPr>
              <w:t xml:space="preserve">RAP </w:t>
            </w:r>
            <w:r w:rsidRPr="009C329E">
              <w:rPr>
                <w:rFonts w:ascii="Arial" w:hAnsi="Arial" w:cs="Arial"/>
                <w:color w:val="auto"/>
                <w:szCs w:val="24"/>
                <w:lang w:eastAsia="ja-JP"/>
              </w:rPr>
              <w:t xml:space="preserve">report cleared by </w:t>
            </w:r>
            <w:r w:rsidR="005B633B" w:rsidRPr="009C329E">
              <w:rPr>
                <w:rFonts w:ascii="Arial" w:hAnsi="Arial" w:cs="Arial"/>
                <w:color w:val="auto"/>
                <w:szCs w:val="24"/>
                <w:lang w:eastAsia="ja-JP"/>
              </w:rPr>
              <w:t xml:space="preserve">the </w:t>
            </w:r>
            <w:r w:rsidR="002F18EA" w:rsidRPr="009C329E">
              <w:rPr>
                <w:rFonts w:ascii="Arial" w:hAnsi="Arial" w:cs="Arial"/>
                <w:color w:val="auto"/>
                <w:szCs w:val="24"/>
                <w:lang w:eastAsia="ja-JP"/>
              </w:rPr>
              <w:t>WB</w:t>
            </w:r>
          </w:p>
        </w:tc>
      </w:tr>
      <w:tr w:rsidR="00E722D3" w:rsidRPr="009C329E" w14:paraId="5905E3E7" w14:textId="77777777" w:rsidTr="009C329E">
        <w:trPr>
          <w:trHeight w:val="539"/>
        </w:trPr>
        <w:tc>
          <w:tcPr>
            <w:tcW w:w="596" w:type="dxa"/>
          </w:tcPr>
          <w:p w14:paraId="11794C8C"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6</w:t>
            </w:r>
          </w:p>
        </w:tc>
        <w:tc>
          <w:tcPr>
            <w:tcW w:w="3402" w:type="dxa"/>
          </w:tcPr>
          <w:p w14:paraId="757A61EF"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Final RAP report</w:t>
            </w:r>
            <w:r w:rsidR="00527F52" w:rsidRPr="009C329E">
              <w:rPr>
                <w:rFonts w:ascii="Arial" w:hAnsi="Arial" w:cs="Arial"/>
                <w:color w:val="auto"/>
                <w:szCs w:val="24"/>
                <w:lang w:eastAsia="ja-JP"/>
              </w:rPr>
              <w:t xml:space="preserve"> and RAP database </w:t>
            </w:r>
          </w:p>
        </w:tc>
        <w:tc>
          <w:tcPr>
            <w:tcW w:w="2127" w:type="dxa"/>
          </w:tcPr>
          <w:p w14:paraId="730C0E2C" w14:textId="77777777" w:rsidR="00E722D3" w:rsidRPr="009C329E" w:rsidRDefault="00377620"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5</w:t>
            </w:r>
            <w:r w:rsidR="003B7E34" w:rsidRPr="009C329E">
              <w:rPr>
                <w:rFonts w:ascii="Arial" w:hAnsi="Arial" w:cs="Arial"/>
                <w:color w:val="auto"/>
                <w:szCs w:val="24"/>
                <w:lang w:eastAsia="ja-JP"/>
              </w:rPr>
              <w:t xml:space="preserve"> months</w:t>
            </w:r>
            <w:r w:rsidR="00E722D3" w:rsidRPr="009C329E">
              <w:rPr>
                <w:rFonts w:ascii="Arial" w:hAnsi="Arial" w:cs="Arial"/>
                <w:color w:val="auto"/>
                <w:szCs w:val="24"/>
                <w:lang w:eastAsia="ja-JP"/>
              </w:rPr>
              <w:t xml:space="preserve"> from </w:t>
            </w:r>
            <w:r w:rsidR="005B633B" w:rsidRPr="009C329E">
              <w:rPr>
                <w:rFonts w:ascii="Arial" w:hAnsi="Arial" w:cs="Arial"/>
                <w:color w:val="auto"/>
                <w:szCs w:val="24"/>
                <w:lang w:eastAsia="ja-JP"/>
              </w:rPr>
              <w:t xml:space="preserve">the </w:t>
            </w:r>
            <w:r w:rsidR="00E722D3" w:rsidRPr="009C329E">
              <w:rPr>
                <w:rFonts w:ascii="Arial" w:hAnsi="Arial" w:cs="Arial"/>
                <w:color w:val="auto"/>
                <w:szCs w:val="24"/>
                <w:lang w:eastAsia="ja-JP"/>
              </w:rPr>
              <w:t>effective date</w:t>
            </w:r>
          </w:p>
        </w:tc>
        <w:tc>
          <w:tcPr>
            <w:tcW w:w="3368" w:type="dxa"/>
          </w:tcPr>
          <w:p w14:paraId="3088B408" w14:textId="77777777" w:rsidR="00E722D3" w:rsidRPr="009C329E" w:rsidRDefault="00E722D3" w:rsidP="009C329E">
            <w:pPr>
              <w:spacing w:after="120" w:line="240" w:lineRule="auto"/>
              <w:ind w:left="0" w:right="0" w:firstLine="0"/>
              <w:rPr>
                <w:rFonts w:ascii="Arial" w:hAnsi="Arial" w:cs="Arial"/>
                <w:color w:val="auto"/>
                <w:szCs w:val="24"/>
                <w:lang w:eastAsia="ja-JP"/>
              </w:rPr>
            </w:pPr>
            <w:r w:rsidRPr="009C329E">
              <w:rPr>
                <w:rFonts w:ascii="Arial" w:hAnsi="Arial" w:cs="Arial"/>
                <w:color w:val="auto"/>
                <w:szCs w:val="24"/>
                <w:lang w:eastAsia="ja-JP"/>
              </w:rPr>
              <w:t xml:space="preserve">Final </w:t>
            </w:r>
            <w:r w:rsidR="002F18EA" w:rsidRPr="009C329E">
              <w:rPr>
                <w:rFonts w:ascii="Arial" w:hAnsi="Arial" w:cs="Arial"/>
                <w:color w:val="auto"/>
                <w:szCs w:val="24"/>
                <w:lang w:eastAsia="ja-JP"/>
              </w:rPr>
              <w:t xml:space="preserve">RAP </w:t>
            </w:r>
            <w:r w:rsidRPr="009C329E">
              <w:rPr>
                <w:rFonts w:ascii="Arial" w:hAnsi="Arial" w:cs="Arial"/>
                <w:color w:val="auto"/>
                <w:szCs w:val="24"/>
                <w:lang w:eastAsia="ja-JP"/>
              </w:rPr>
              <w:t>report</w:t>
            </w:r>
            <w:r w:rsidR="002F18EA" w:rsidRPr="009C329E">
              <w:rPr>
                <w:rFonts w:ascii="Arial" w:hAnsi="Arial" w:cs="Arial"/>
                <w:color w:val="auto"/>
                <w:szCs w:val="24"/>
                <w:lang w:eastAsia="ja-JP"/>
              </w:rPr>
              <w:t xml:space="preserve"> and RAP database</w:t>
            </w:r>
          </w:p>
          <w:p w14:paraId="076F6F1A" w14:textId="77777777" w:rsidR="002F18EA" w:rsidRPr="009C329E" w:rsidRDefault="002F18EA" w:rsidP="009C329E">
            <w:pPr>
              <w:spacing w:after="120" w:line="240" w:lineRule="auto"/>
              <w:ind w:left="0" w:right="0" w:firstLine="0"/>
              <w:rPr>
                <w:rFonts w:ascii="Arial" w:hAnsi="Arial" w:cs="Arial"/>
                <w:color w:val="auto"/>
                <w:szCs w:val="24"/>
                <w:lang w:eastAsia="ja-JP"/>
              </w:rPr>
            </w:pPr>
          </w:p>
        </w:tc>
      </w:tr>
    </w:tbl>
    <w:p w14:paraId="5204FC3E" w14:textId="77777777" w:rsidR="00E722D3" w:rsidRPr="009C329E" w:rsidRDefault="00E722D3" w:rsidP="009C329E">
      <w:pPr>
        <w:spacing w:before="120" w:after="0" w:line="240" w:lineRule="auto"/>
        <w:ind w:left="0" w:right="0" w:firstLine="0"/>
        <w:rPr>
          <w:rFonts w:ascii="Arial" w:hAnsi="Arial" w:cs="Arial"/>
          <w:szCs w:val="24"/>
          <w:lang w:eastAsia="ja-JP"/>
        </w:rPr>
      </w:pPr>
    </w:p>
    <w:p w14:paraId="244DC2DF" w14:textId="77777777" w:rsidR="00A7416D" w:rsidRPr="009C329E" w:rsidRDefault="00A7416D" w:rsidP="009C329E">
      <w:pPr>
        <w:spacing w:before="120" w:after="0" w:line="240" w:lineRule="auto"/>
        <w:ind w:left="0" w:right="0" w:firstLine="0"/>
        <w:rPr>
          <w:rFonts w:ascii="Arial" w:hAnsi="Arial" w:cs="Arial"/>
          <w:szCs w:val="24"/>
          <w:lang w:eastAsia="ja-JP"/>
        </w:rPr>
      </w:pPr>
    </w:p>
    <w:p w14:paraId="5639B183" w14:textId="77777777" w:rsidR="00A7416D" w:rsidRPr="009C329E" w:rsidRDefault="00A7416D" w:rsidP="009C329E">
      <w:pPr>
        <w:spacing w:before="120" w:after="0" w:line="240" w:lineRule="auto"/>
        <w:ind w:left="0" w:right="0" w:firstLine="0"/>
        <w:rPr>
          <w:rFonts w:ascii="Arial" w:hAnsi="Arial" w:cs="Arial"/>
          <w:szCs w:val="24"/>
          <w:lang w:eastAsia="ja-JP"/>
        </w:rPr>
      </w:pPr>
    </w:p>
    <w:p w14:paraId="7E5BD9E2" w14:textId="77777777" w:rsidR="00213345" w:rsidRPr="009C329E" w:rsidRDefault="003B7E34" w:rsidP="009C329E">
      <w:pPr>
        <w:pStyle w:val="ListParagraph"/>
        <w:numPr>
          <w:ilvl w:val="1"/>
          <w:numId w:val="1"/>
        </w:numPr>
        <w:spacing w:before="120" w:after="0" w:line="240" w:lineRule="auto"/>
        <w:ind w:right="0"/>
        <w:rPr>
          <w:rFonts w:ascii="Arial" w:hAnsi="Arial" w:cs="Arial"/>
          <w:b/>
          <w:szCs w:val="24"/>
          <w:lang w:eastAsia="ja-JP"/>
        </w:rPr>
      </w:pPr>
      <w:r w:rsidRPr="009C329E">
        <w:rPr>
          <w:rFonts w:ascii="Arial" w:hAnsi="Arial" w:cs="Arial"/>
          <w:b/>
          <w:szCs w:val="24"/>
          <w:lang w:eastAsia="ja-JP"/>
        </w:rPr>
        <w:t>RAP Implementation</w:t>
      </w:r>
      <w:r w:rsidR="005B507B" w:rsidRPr="009C329E">
        <w:rPr>
          <w:rFonts w:ascii="Arial" w:hAnsi="Arial" w:cs="Arial"/>
          <w:b/>
          <w:szCs w:val="24"/>
          <w:lang w:eastAsia="ja-JP"/>
        </w:rPr>
        <w:t xml:space="preserve"> deliverables </w:t>
      </w:r>
    </w:p>
    <w:p w14:paraId="24C2B780" w14:textId="77777777" w:rsidR="00FC3B42" w:rsidRPr="009C329E" w:rsidRDefault="00FC3B42" w:rsidP="009C329E">
      <w:pPr>
        <w:pStyle w:val="ListParagraph"/>
        <w:spacing w:before="120" w:after="0" w:line="240" w:lineRule="auto"/>
        <w:ind w:left="792" w:right="0" w:firstLine="0"/>
        <w:rPr>
          <w:rFonts w:ascii="Arial" w:hAnsi="Arial" w:cs="Arial"/>
          <w:b/>
          <w:szCs w:val="24"/>
          <w:lang w:eastAsia="ja-JP"/>
        </w:rPr>
      </w:pPr>
    </w:p>
    <w:tbl>
      <w:tblPr>
        <w:tblStyle w:val="TableGrid"/>
        <w:tblW w:w="9498" w:type="dxa"/>
        <w:tblInd w:w="-5" w:type="dxa"/>
        <w:tblLook w:val="04A0" w:firstRow="1" w:lastRow="0" w:firstColumn="1" w:lastColumn="0" w:noHBand="0" w:noVBand="1"/>
      </w:tblPr>
      <w:tblGrid>
        <w:gridCol w:w="567"/>
        <w:gridCol w:w="3402"/>
        <w:gridCol w:w="2127"/>
        <w:gridCol w:w="3402"/>
      </w:tblGrid>
      <w:tr w:rsidR="00FC3B42" w:rsidRPr="009C329E" w14:paraId="5DAFF4DD" w14:textId="77777777" w:rsidTr="00FC3B42">
        <w:tc>
          <w:tcPr>
            <w:tcW w:w="9498" w:type="dxa"/>
            <w:gridSpan w:val="4"/>
            <w:tcBorders>
              <w:top w:val="nil"/>
              <w:left w:val="nil"/>
              <w:bottom w:val="triple" w:sz="4" w:space="0" w:color="auto"/>
              <w:right w:val="nil"/>
            </w:tcBorders>
          </w:tcPr>
          <w:p w14:paraId="5D0681D7" w14:textId="77777777" w:rsidR="00FC3B42" w:rsidRPr="009C329E" w:rsidRDefault="00FC3B42" w:rsidP="009C329E">
            <w:pPr>
              <w:pStyle w:val="ListParagraph"/>
              <w:spacing w:before="120" w:after="0" w:line="240" w:lineRule="auto"/>
              <w:ind w:left="0" w:right="0" w:firstLine="0"/>
              <w:rPr>
                <w:rFonts w:ascii="Arial" w:hAnsi="Arial" w:cs="Arial"/>
                <w:b/>
                <w:color w:val="auto"/>
                <w:szCs w:val="24"/>
                <w:lang w:eastAsia="ja-JP"/>
              </w:rPr>
            </w:pPr>
            <w:r w:rsidRPr="009C329E">
              <w:rPr>
                <w:rFonts w:ascii="Arial" w:hAnsi="Arial" w:cs="Arial"/>
                <w:b/>
                <w:szCs w:val="24"/>
                <w:lang w:eastAsia="ja-JP"/>
              </w:rPr>
              <w:t>Table 7.2.: Implementation of RAP deliverables</w:t>
            </w:r>
          </w:p>
        </w:tc>
      </w:tr>
      <w:tr w:rsidR="00B86922" w:rsidRPr="009C329E" w14:paraId="7EC088CD" w14:textId="77777777" w:rsidTr="00FC3B42">
        <w:tc>
          <w:tcPr>
            <w:tcW w:w="567" w:type="dxa"/>
            <w:tcBorders>
              <w:top w:val="triple" w:sz="4" w:space="0" w:color="auto"/>
            </w:tcBorders>
          </w:tcPr>
          <w:p w14:paraId="4251A15F"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color w:val="auto"/>
                <w:szCs w:val="24"/>
                <w:lang w:eastAsia="ja-JP"/>
              </w:rPr>
              <w:t>SN</w:t>
            </w:r>
          </w:p>
        </w:tc>
        <w:tc>
          <w:tcPr>
            <w:tcW w:w="3402" w:type="dxa"/>
            <w:tcBorders>
              <w:top w:val="triple" w:sz="4" w:space="0" w:color="auto"/>
            </w:tcBorders>
          </w:tcPr>
          <w:p w14:paraId="50A8803E"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color w:val="auto"/>
                <w:szCs w:val="24"/>
                <w:lang w:eastAsia="ja-JP"/>
              </w:rPr>
              <w:t xml:space="preserve">ACTIVITY </w:t>
            </w:r>
          </w:p>
        </w:tc>
        <w:tc>
          <w:tcPr>
            <w:tcW w:w="2127" w:type="dxa"/>
            <w:tcBorders>
              <w:top w:val="triple" w:sz="4" w:space="0" w:color="auto"/>
            </w:tcBorders>
          </w:tcPr>
          <w:p w14:paraId="6B4CB658"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color w:val="auto"/>
                <w:szCs w:val="24"/>
                <w:lang w:eastAsia="ja-JP"/>
              </w:rPr>
              <w:t xml:space="preserve">TIMING </w:t>
            </w:r>
          </w:p>
        </w:tc>
        <w:tc>
          <w:tcPr>
            <w:tcW w:w="3402" w:type="dxa"/>
            <w:tcBorders>
              <w:top w:val="triple" w:sz="4" w:space="0" w:color="auto"/>
            </w:tcBorders>
          </w:tcPr>
          <w:p w14:paraId="78FC366A"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color w:val="auto"/>
                <w:szCs w:val="24"/>
                <w:lang w:eastAsia="ja-JP"/>
              </w:rPr>
              <w:t xml:space="preserve">EXPECTED DELIVERABLE </w:t>
            </w:r>
          </w:p>
        </w:tc>
      </w:tr>
      <w:tr w:rsidR="00B86922" w:rsidRPr="009C329E" w14:paraId="5ADE26F6" w14:textId="77777777" w:rsidTr="005B507B">
        <w:tc>
          <w:tcPr>
            <w:tcW w:w="567" w:type="dxa"/>
          </w:tcPr>
          <w:p w14:paraId="3B4D09E6" w14:textId="77777777"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1</w:t>
            </w:r>
          </w:p>
        </w:tc>
        <w:tc>
          <w:tcPr>
            <w:tcW w:w="3402" w:type="dxa"/>
          </w:tcPr>
          <w:p w14:paraId="158185EA" w14:textId="6434955B"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Compile </w:t>
            </w:r>
            <w:r w:rsidR="00BD7671" w:rsidRPr="009C329E">
              <w:rPr>
                <w:rFonts w:ascii="Arial" w:hAnsi="Arial" w:cs="Arial"/>
                <w:szCs w:val="24"/>
                <w:lang w:eastAsia="ja-JP"/>
              </w:rPr>
              <w:t xml:space="preserve">a </w:t>
            </w:r>
            <w:r w:rsidRPr="009C329E">
              <w:rPr>
                <w:rFonts w:ascii="Arial" w:hAnsi="Arial" w:cs="Arial"/>
                <w:szCs w:val="24"/>
                <w:lang w:eastAsia="ja-JP"/>
              </w:rPr>
              <w:t>verification report of PAP identification</w:t>
            </w:r>
          </w:p>
        </w:tc>
        <w:tc>
          <w:tcPr>
            <w:tcW w:w="2127" w:type="dxa"/>
          </w:tcPr>
          <w:p w14:paraId="24FB0ED1" w14:textId="38E21B8D"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1 month</w:t>
            </w:r>
            <w:r w:rsidR="009D2B27" w:rsidRPr="009C329E">
              <w:rPr>
                <w:rFonts w:ascii="Arial" w:hAnsi="Arial" w:cs="Arial"/>
                <w:szCs w:val="24"/>
                <w:lang w:eastAsia="ja-JP"/>
              </w:rPr>
              <w:t xml:space="preserve"> after the final RAP report</w:t>
            </w:r>
          </w:p>
        </w:tc>
        <w:tc>
          <w:tcPr>
            <w:tcW w:w="3402" w:type="dxa"/>
          </w:tcPr>
          <w:p w14:paraId="4E74333A"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Verification report of PAP Identification</w:t>
            </w:r>
          </w:p>
        </w:tc>
      </w:tr>
      <w:tr w:rsidR="002A2F23" w:rsidRPr="009C329E" w14:paraId="5FB7166B" w14:textId="77777777" w:rsidTr="005B507B">
        <w:tc>
          <w:tcPr>
            <w:tcW w:w="567" w:type="dxa"/>
          </w:tcPr>
          <w:p w14:paraId="1789A4FB" w14:textId="77777777" w:rsidR="002A2F23"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2</w:t>
            </w:r>
          </w:p>
        </w:tc>
        <w:tc>
          <w:tcPr>
            <w:tcW w:w="3402" w:type="dxa"/>
          </w:tcPr>
          <w:p w14:paraId="168ADD18" w14:textId="77777777" w:rsidR="002A2F23" w:rsidRPr="009C329E" w:rsidRDefault="002A2F23"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Compile a RAP and </w:t>
            </w:r>
            <w:r w:rsidR="006B3F49" w:rsidRPr="009C329E">
              <w:rPr>
                <w:rFonts w:ascii="Arial" w:hAnsi="Arial" w:cs="Arial"/>
                <w:szCs w:val="24"/>
                <w:lang w:eastAsia="ja-JP"/>
              </w:rPr>
              <w:t xml:space="preserve">LRP </w:t>
            </w:r>
          </w:p>
        </w:tc>
        <w:tc>
          <w:tcPr>
            <w:tcW w:w="2127" w:type="dxa"/>
          </w:tcPr>
          <w:p w14:paraId="6850A620" w14:textId="77777777" w:rsidR="002A2F23"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1 month after verification of the PAPs</w:t>
            </w:r>
          </w:p>
        </w:tc>
        <w:tc>
          <w:tcPr>
            <w:tcW w:w="3402" w:type="dxa"/>
          </w:tcPr>
          <w:p w14:paraId="7902139B" w14:textId="77777777" w:rsidR="002A2F23" w:rsidRPr="009C329E" w:rsidRDefault="002A2F23"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RAP implementation and livelihood restoration plan</w:t>
            </w:r>
          </w:p>
        </w:tc>
      </w:tr>
      <w:tr w:rsidR="00B86922" w:rsidRPr="009C329E" w14:paraId="2C11385F" w14:textId="77777777" w:rsidTr="005B507B">
        <w:tc>
          <w:tcPr>
            <w:tcW w:w="567" w:type="dxa"/>
          </w:tcPr>
          <w:p w14:paraId="0DE4037B"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3</w:t>
            </w:r>
          </w:p>
        </w:tc>
        <w:tc>
          <w:tcPr>
            <w:tcW w:w="3402" w:type="dxa"/>
          </w:tcPr>
          <w:p w14:paraId="7F663BC7" w14:textId="1F8F3086"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Facilitate and support </w:t>
            </w:r>
            <w:r w:rsidR="00BD7671" w:rsidRPr="009C329E">
              <w:rPr>
                <w:rFonts w:ascii="Arial" w:hAnsi="Arial" w:cs="Arial"/>
                <w:szCs w:val="24"/>
                <w:lang w:eastAsia="ja-JP"/>
              </w:rPr>
              <w:t xml:space="preserve">the </w:t>
            </w:r>
            <w:r w:rsidRPr="009C329E">
              <w:rPr>
                <w:rFonts w:ascii="Arial" w:hAnsi="Arial" w:cs="Arial"/>
                <w:szCs w:val="24"/>
                <w:lang w:eastAsia="ja-JP"/>
              </w:rPr>
              <w:t>disbursement of compensation resources for PAPs</w:t>
            </w:r>
          </w:p>
        </w:tc>
        <w:tc>
          <w:tcPr>
            <w:tcW w:w="2127" w:type="dxa"/>
          </w:tcPr>
          <w:p w14:paraId="1010470B"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3</w:t>
            </w:r>
            <w:r w:rsidR="00122985" w:rsidRPr="009C329E">
              <w:rPr>
                <w:rFonts w:ascii="Arial" w:hAnsi="Arial" w:cs="Arial"/>
                <w:szCs w:val="24"/>
                <w:lang w:eastAsia="ja-JP"/>
              </w:rPr>
              <w:t xml:space="preserve"> months after </w:t>
            </w:r>
            <w:r w:rsidR="001B4C30" w:rsidRPr="009C329E">
              <w:rPr>
                <w:rFonts w:ascii="Arial" w:hAnsi="Arial" w:cs="Arial"/>
                <w:szCs w:val="24"/>
                <w:lang w:eastAsia="ja-JP"/>
              </w:rPr>
              <w:t>verification of the PAPs</w:t>
            </w:r>
          </w:p>
        </w:tc>
        <w:tc>
          <w:tcPr>
            <w:tcW w:w="3402" w:type="dxa"/>
          </w:tcPr>
          <w:p w14:paraId="5B822D50"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Compe</w:t>
            </w:r>
            <w:r w:rsidR="00122985" w:rsidRPr="009C329E">
              <w:rPr>
                <w:rFonts w:ascii="Arial" w:hAnsi="Arial" w:cs="Arial"/>
                <w:szCs w:val="24"/>
                <w:lang w:eastAsia="ja-JP"/>
              </w:rPr>
              <w:t>n</w:t>
            </w:r>
            <w:r w:rsidRPr="009C329E">
              <w:rPr>
                <w:rFonts w:ascii="Arial" w:hAnsi="Arial" w:cs="Arial"/>
                <w:szCs w:val="24"/>
                <w:lang w:eastAsia="ja-JP"/>
              </w:rPr>
              <w:t>sation Report</w:t>
            </w:r>
          </w:p>
        </w:tc>
      </w:tr>
      <w:tr w:rsidR="00B86922" w:rsidRPr="009C329E" w14:paraId="73987A49" w14:textId="77777777" w:rsidTr="005B507B">
        <w:tc>
          <w:tcPr>
            <w:tcW w:w="567" w:type="dxa"/>
          </w:tcPr>
          <w:p w14:paraId="2BAC53FA"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4</w:t>
            </w:r>
          </w:p>
        </w:tc>
        <w:tc>
          <w:tcPr>
            <w:tcW w:w="3402" w:type="dxa"/>
          </w:tcPr>
          <w:p w14:paraId="0D1E71E5" w14:textId="77777777"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Facilitate Livelihood Restoration activities</w:t>
            </w:r>
          </w:p>
        </w:tc>
        <w:tc>
          <w:tcPr>
            <w:tcW w:w="2127" w:type="dxa"/>
          </w:tcPr>
          <w:p w14:paraId="64040A06"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3</w:t>
            </w:r>
            <w:r w:rsidR="001B4C30" w:rsidRPr="009C329E">
              <w:rPr>
                <w:rFonts w:ascii="Arial" w:hAnsi="Arial" w:cs="Arial"/>
                <w:szCs w:val="24"/>
                <w:lang w:eastAsia="ja-JP"/>
              </w:rPr>
              <w:t xml:space="preserve"> months after verification of the PAPs</w:t>
            </w:r>
          </w:p>
        </w:tc>
        <w:tc>
          <w:tcPr>
            <w:tcW w:w="3402" w:type="dxa"/>
          </w:tcPr>
          <w:p w14:paraId="0A016BFD" w14:textId="77777777" w:rsidR="00B86922" w:rsidRPr="009C329E" w:rsidRDefault="00B86922"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Livelihood Restoration Report</w:t>
            </w:r>
          </w:p>
        </w:tc>
      </w:tr>
      <w:tr w:rsidR="00B86922" w:rsidRPr="009C329E" w14:paraId="75334853" w14:textId="77777777" w:rsidTr="005B507B">
        <w:tc>
          <w:tcPr>
            <w:tcW w:w="567" w:type="dxa"/>
          </w:tcPr>
          <w:p w14:paraId="3B983742"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5</w:t>
            </w:r>
          </w:p>
        </w:tc>
        <w:tc>
          <w:tcPr>
            <w:tcW w:w="3402" w:type="dxa"/>
          </w:tcPr>
          <w:p w14:paraId="598CB8D0" w14:textId="77777777"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Compile </w:t>
            </w:r>
            <w:r w:rsidR="007B3C03" w:rsidRPr="009C329E">
              <w:rPr>
                <w:rFonts w:ascii="Arial" w:hAnsi="Arial" w:cs="Arial"/>
                <w:szCs w:val="24"/>
                <w:lang w:eastAsia="ja-JP"/>
              </w:rPr>
              <w:t xml:space="preserve">monthly </w:t>
            </w:r>
            <w:r w:rsidRPr="009C329E">
              <w:rPr>
                <w:rFonts w:ascii="Arial" w:hAnsi="Arial" w:cs="Arial"/>
                <w:szCs w:val="24"/>
                <w:lang w:eastAsia="ja-JP"/>
              </w:rPr>
              <w:t>report</w:t>
            </w:r>
            <w:r w:rsidR="007B3C03" w:rsidRPr="009C329E">
              <w:rPr>
                <w:rFonts w:ascii="Arial" w:hAnsi="Arial" w:cs="Arial"/>
                <w:szCs w:val="24"/>
                <w:lang w:eastAsia="ja-JP"/>
              </w:rPr>
              <w:t>s</w:t>
            </w:r>
            <w:r w:rsidRPr="009C329E">
              <w:rPr>
                <w:rFonts w:ascii="Arial" w:hAnsi="Arial" w:cs="Arial"/>
                <w:szCs w:val="24"/>
                <w:lang w:eastAsia="ja-JP"/>
              </w:rPr>
              <w:t xml:space="preserve"> on activities conducted including grievances received and resolved as well as </w:t>
            </w:r>
            <w:r w:rsidRPr="009C329E">
              <w:rPr>
                <w:rFonts w:ascii="Arial" w:hAnsi="Arial" w:cs="Arial"/>
                <w:szCs w:val="24"/>
                <w:lang w:eastAsia="ja-JP"/>
              </w:rPr>
              <w:lastRenderedPageBreak/>
              <w:t>stakeholder engagements conducted</w:t>
            </w:r>
          </w:p>
        </w:tc>
        <w:tc>
          <w:tcPr>
            <w:tcW w:w="2127" w:type="dxa"/>
          </w:tcPr>
          <w:p w14:paraId="069AFB9A" w14:textId="77777777" w:rsidR="001B4C30" w:rsidRPr="009C329E" w:rsidRDefault="001B4C30" w:rsidP="009C329E">
            <w:pPr>
              <w:pStyle w:val="ListParagraph"/>
              <w:spacing w:before="120" w:after="0" w:line="240" w:lineRule="auto"/>
              <w:ind w:left="0" w:right="0" w:firstLine="0"/>
              <w:rPr>
                <w:rFonts w:ascii="Arial" w:hAnsi="Arial" w:cs="Arial"/>
                <w:szCs w:val="24"/>
                <w:lang w:eastAsia="ja-JP"/>
              </w:rPr>
            </w:pPr>
          </w:p>
          <w:p w14:paraId="02B2F5FA" w14:textId="77777777" w:rsidR="00B86922" w:rsidRPr="009C329E" w:rsidRDefault="001B4C30"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Monthly</w:t>
            </w:r>
          </w:p>
        </w:tc>
        <w:tc>
          <w:tcPr>
            <w:tcW w:w="3402" w:type="dxa"/>
          </w:tcPr>
          <w:p w14:paraId="26931FAF" w14:textId="30656334" w:rsidR="00B86922" w:rsidRPr="009C329E" w:rsidRDefault="007B3C03"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Monthly</w:t>
            </w:r>
            <w:r w:rsidR="00D11BD7" w:rsidRPr="009C329E">
              <w:rPr>
                <w:rFonts w:ascii="Arial" w:hAnsi="Arial" w:cs="Arial"/>
                <w:szCs w:val="24"/>
                <w:lang w:eastAsia="ja-JP"/>
              </w:rPr>
              <w:t xml:space="preserve"> Reports</w:t>
            </w:r>
            <w:r w:rsidR="0020363F" w:rsidRPr="009C329E">
              <w:rPr>
                <w:rFonts w:ascii="Arial" w:hAnsi="Arial" w:cs="Arial"/>
                <w:szCs w:val="24"/>
                <w:lang w:eastAsia="ja-JP"/>
              </w:rPr>
              <w:t>,</w:t>
            </w:r>
            <w:r w:rsidR="00D11BD7" w:rsidRPr="009C329E">
              <w:rPr>
                <w:rFonts w:ascii="Arial" w:hAnsi="Arial" w:cs="Arial"/>
                <w:szCs w:val="24"/>
                <w:lang w:eastAsia="ja-JP"/>
              </w:rPr>
              <w:t xml:space="preserve"> including </w:t>
            </w:r>
            <w:r w:rsidR="00B86922" w:rsidRPr="009C329E">
              <w:rPr>
                <w:rFonts w:ascii="Arial" w:hAnsi="Arial" w:cs="Arial"/>
                <w:szCs w:val="24"/>
                <w:lang w:eastAsia="ja-JP"/>
              </w:rPr>
              <w:t>M&amp;E Reports</w:t>
            </w:r>
            <w:r w:rsidR="0020363F" w:rsidRPr="009C329E">
              <w:rPr>
                <w:rFonts w:ascii="Arial" w:hAnsi="Arial" w:cs="Arial"/>
                <w:szCs w:val="24"/>
                <w:lang w:eastAsia="ja-JP"/>
              </w:rPr>
              <w:t>,</w:t>
            </w:r>
            <w:r w:rsidR="00B86922" w:rsidRPr="009C329E">
              <w:rPr>
                <w:rFonts w:ascii="Arial" w:hAnsi="Arial" w:cs="Arial"/>
                <w:szCs w:val="24"/>
                <w:lang w:eastAsia="ja-JP"/>
              </w:rPr>
              <w:t xml:space="preserve"> </w:t>
            </w:r>
            <w:r w:rsidR="000D7BFC" w:rsidRPr="009C329E">
              <w:rPr>
                <w:rFonts w:ascii="Arial" w:hAnsi="Arial" w:cs="Arial"/>
                <w:szCs w:val="24"/>
                <w:lang w:eastAsia="ja-JP"/>
              </w:rPr>
              <w:t xml:space="preserve">which include </w:t>
            </w:r>
            <w:r w:rsidR="00B86922" w:rsidRPr="009C329E">
              <w:rPr>
                <w:rFonts w:ascii="Arial" w:hAnsi="Arial" w:cs="Arial"/>
                <w:szCs w:val="24"/>
                <w:lang w:eastAsia="ja-JP"/>
              </w:rPr>
              <w:t>Grievance</w:t>
            </w:r>
            <w:r w:rsidR="000D7BFC" w:rsidRPr="009C329E">
              <w:rPr>
                <w:rFonts w:ascii="Arial" w:hAnsi="Arial" w:cs="Arial"/>
                <w:szCs w:val="24"/>
                <w:lang w:eastAsia="ja-JP"/>
              </w:rPr>
              <w:t>s</w:t>
            </w:r>
            <w:r w:rsidR="00122985" w:rsidRPr="009C329E">
              <w:rPr>
                <w:rFonts w:ascii="Arial" w:hAnsi="Arial" w:cs="Arial"/>
                <w:szCs w:val="24"/>
                <w:lang w:eastAsia="ja-JP"/>
              </w:rPr>
              <w:t xml:space="preserve"> Redress </w:t>
            </w:r>
            <w:r w:rsidR="000D7BFC" w:rsidRPr="009C329E">
              <w:rPr>
                <w:rFonts w:ascii="Arial" w:hAnsi="Arial" w:cs="Arial"/>
                <w:szCs w:val="24"/>
                <w:lang w:eastAsia="ja-JP"/>
              </w:rPr>
              <w:t>M</w:t>
            </w:r>
            <w:r w:rsidR="00122985" w:rsidRPr="009C329E">
              <w:rPr>
                <w:rFonts w:ascii="Arial" w:hAnsi="Arial" w:cs="Arial"/>
                <w:szCs w:val="24"/>
                <w:lang w:eastAsia="ja-JP"/>
              </w:rPr>
              <w:t xml:space="preserve">echanism Report and </w:t>
            </w:r>
            <w:r w:rsidR="00122985" w:rsidRPr="009C329E">
              <w:rPr>
                <w:rFonts w:ascii="Arial" w:hAnsi="Arial" w:cs="Arial"/>
                <w:szCs w:val="24"/>
                <w:lang w:eastAsia="ja-JP"/>
              </w:rPr>
              <w:lastRenderedPageBreak/>
              <w:t>Stakeholder Engagement Report</w:t>
            </w:r>
          </w:p>
        </w:tc>
      </w:tr>
      <w:tr w:rsidR="00B86922" w:rsidRPr="009C329E" w14:paraId="027A4137" w14:textId="77777777" w:rsidTr="005B507B">
        <w:tc>
          <w:tcPr>
            <w:tcW w:w="567" w:type="dxa"/>
          </w:tcPr>
          <w:p w14:paraId="4B6AA17F"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lastRenderedPageBreak/>
              <w:t>6</w:t>
            </w:r>
          </w:p>
        </w:tc>
        <w:tc>
          <w:tcPr>
            <w:tcW w:w="3402" w:type="dxa"/>
          </w:tcPr>
          <w:p w14:paraId="54C25D07" w14:textId="77777777" w:rsidR="00B86922" w:rsidRPr="009C329E" w:rsidRDefault="00122985"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Compile and submit a final report on the completion of the RAP implementation</w:t>
            </w:r>
          </w:p>
        </w:tc>
        <w:tc>
          <w:tcPr>
            <w:tcW w:w="2127" w:type="dxa"/>
          </w:tcPr>
          <w:p w14:paraId="3F77B1DB" w14:textId="77777777" w:rsidR="00B86922" w:rsidRPr="009C329E" w:rsidRDefault="002D73B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5</w:t>
            </w:r>
            <w:r w:rsidR="001B4C30" w:rsidRPr="009C329E">
              <w:rPr>
                <w:rFonts w:ascii="Arial" w:hAnsi="Arial" w:cs="Arial"/>
                <w:szCs w:val="24"/>
                <w:lang w:eastAsia="ja-JP"/>
              </w:rPr>
              <w:t xml:space="preserve"> months after verification of the PAPs</w:t>
            </w:r>
          </w:p>
        </w:tc>
        <w:tc>
          <w:tcPr>
            <w:tcW w:w="3402" w:type="dxa"/>
          </w:tcPr>
          <w:p w14:paraId="6DEEF001" w14:textId="77777777" w:rsidR="00B86922" w:rsidRPr="009C329E" w:rsidRDefault="00D11BD7" w:rsidP="009C329E">
            <w:pPr>
              <w:pStyle w:val="ListParagraph"/>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RAP </w:t>
            </w:r>
            <w:r w:rsidR="00B86922" w:rsidRPr="009C329E">
              <w:rPr>
                <w:rFonts w:ascii="Arial" w:hAnsi="Arial" w:cs="Arial"/>
                <w:szCs w:val="24"/>
                <w:lang w:eastAsia="ja-JP"/>
              </w:rPr>
              <w:t>Completion Report</w:t>
            </w:r>
          </w:p>
        </w:tc>
      </w:tr>
    </w:tbl>
    <w:p w14:paraId="27248F5B" w14:textId="77777777" w:rsidR="00B86922" w:rsidRPr="009C329E" w:rsidRDefault="00B86922" w:rsidP="009C329E">
      <w:pPr>
        <w:pStyle w:val="ListParagraph"/>
        <w:spacing w:before="120" w:after="0" w:line="240" w:lineRule="auto"/>
        <w:ind w:left="1872" w:right="0" w:firstLine="0"/>
        <w:rPr>
          <w:rFonts w:ascii="Arial" w:hAnsi="Arial" w:cs="Arial"/>
          <w:szCs w:val="24"/>
          <w:lang w:eastAsia="ja-JP"/>
        </w:rPr>
      </w:pPr>
    </w:p>
    <w:p w14:paraId="409C6EA0" w14:textId="77777777" w:rsidR="003B7E34" w:rsidRPr="009C329E" w:rsidRDefault="003B7E34" w:rsidP="009C329E">
      <w:pPr>
        <w:pStyle w:val="ListParagraph"/>
        <w:spacing w:before="120" w:after="0" w:line="240" w:lineRule="auto"/>
        <w:ind w:left="1872" w:right="0" w:firstLine="0"/>
        <w:rPr>
          <w:rFonts w:ascii="Arial" w:hAnsi="Arial" w:cs="Arial"/>
          <w:szCs w:val="24"/>
          <w:lang w:eastAsia="ja-JP"/>
        </w:rPr>
      </w:pPr>
    </w:p>
    <w:p w14:paraId="4C4CD56D" w14:textId="2818281B" w:rsidR="004D7C36" w:rsidRPr="009C329E" w:rsidRDefault="004D7C36" w:rsidP="009C329E">
      <w:pPr>
        <w:spacing w:before="120" w:after="0" w:line="240" w:lineRule="auto"/>
        <w:ind w:left="0" w:right="0" w:firstLine="0"/>
        <w:rPr>
          <w:rFonts w:ascii="Arial" w:hAnsi="Arial" w:cs="Arial"/>
          <w:szCs w:val="24"/>
          <w:lang w:eastAsia="ja-JP"/>
        </w:rPr>
      </w:pPr>
      <w:r w:rsidRPr="009C329E">
        <w:rPr>
          <w:rFonts w:ascii="Arial" w:hAnsi="Arial" w:cs="Arial"/>
          <w:szCs w:val="24"/>
          <w:lang w:eastAsia="ja-JP"/>
        </w:rPr>
        <w:t xml:space="preserve">The </w:t>
      </w:r>
      <w:r w:rsidR="002608C2" w:rsidRPr="009C329E">
        <w:rPr>
          <w:rFonts w:ascii="Arial" w:hAnsi="Arial" w:cs="Arial"/>
          <w:szCs w:val="24"/>
          <w:lang w:eastAsia="ja-JP"/>
        </w:rPr>
        <w:t>C</w:t>
      </w:r>
      <w:r w:rsidRPr="009C329E">
        <w:rPr>
          <w:rFonts w:ascii="Arial" w:hAnsi="Arial" w:cs="Arial"/>
          <w:szCs w:val="24"/>
          <w:lang w:eastAsia="ja-JP"/>
        </w:rPr>
        <w:t xml:space="preserve">onsultant shall commence the services within seven (7) </w:t>
      </w:r>
      <w:r w:rsidR="009D2B27" w:rsidRPr="009C329E">
        <w:rPr>
          <w:rFonts w:ascii="Arial" w:hAnsi="Arial" w:cs="Arial"/>
          <w:szCs w:val="24"/>
          <w:lang w:eastAsia="ja-JP"/>
        </w:rPr>
        <w:t>business</w:t>
      </w:r>
      <w:r w:rsidRPr="009C329E">
        <w:rPr>
          <w:rFonts w:ascii="Arial" w:hAnsi="Arial" w:cs="Arial"/>
          <w:szCs w:val="24"/>
          <w:lang w:eastAsia="ja-JP"/>
        </w:rPr>
        <w:t xml:space="preserve"> days after the effective date of the contract.</w:t>
      </w:r>
      <w:r w:rsidR="00E722D3" w:rsidRPr="009C329E">
        <w:rPr>
          <w:rFonts w:ascii="Arial" w:hAnsi="Arial" w:cs="Arial"/>
          <w:szCs w:val="24"/>
          <w:lang w:eastAsia="ja-JP"/>
        </w:rPr>
        <w:t xml:space="preserve"> </w:t>
      </w:r>
      <w:r w:rsidRPr="009C329E">
        <w:rPr>
          <w:rFonts w:ascii="Arial" w:hAnsi="Arial" w:cs="Arial"/>
          <w:szCs w:val="24"/>
          <w:lang w:eastAsia="ja-JP"/>
        </w:rPr>
        <w:t>The Consultant shall give a prior notice to the Client on commencement of the services.</w:t>
      </w:r>
    </w:p>
    <w:p w14:paraId="3AA4A69E" w14:textId="77777777" w:rsidR="00E722D3" w:rsidRPr="009C329E" w:rsidRDefault="00E722D3" w:rsidP="009C329E">
      <w:pPr>
        <w:spacing w:before="120" w:after="0" w:line="240" w:lineRule="auto"/>
        <w:ind w:left="0" w:right="0" w:firstLine="0"/>
        <w:rPr>
          <w:rFonts w:ascii="Arial" w:hAnsi="Arial" w:cs="Arial"/>
          <w:szCs w:val="24"/>
          <w:lang w:eastAsia="ja-JP"/>
        </w:rPr>
      </w:pPr>
    </w:p>
    <w:p w14:paraId="5998C414" w14:textId="77777777" w:rsidR="004D7C36" w:rsidRPr="009C329E" w:rsidRDefault="004D7C36" w:rsidP="009C329E">
      <w:pPr>
        <w:keepNext/>
        <w:keepLines/>
        <w:numPr>
          <w:ilvl w:val="0"/>
          <w:numId w:val="1"/>
        </w:numPr>
        <w:spacing w:after="10" w:line="240" w:lineRule="auto"/>
        <w:ind w:left="567" w:right="0" w:hanging="567"/>
        <w:outlineLvl w:val="0"/>
        <w:rPr>
          <w:rFonts w:ascii="Arial" w:hAnsi="Arial" w:cs="Arial"/>
          <w:b/>
          <w:color w:val="auto"/>
          <w:szCs w:val="24"/>
        </w:rPr>
      </w:pPr>
      <w:bookmarkStart w:id="30" w:name="_Toc199065158"/>
      <w:bookmarkEnd w:id="28"/>
      <w:r w:rsidRPr="009C329E">
        <w:rPr>
          <w:rFonts w:ascii="Arial" w:hAnsi="Arial" w:cs="Arial"/>
          <w:b/>
          <w:color w:val="auto"/>
          <w:szCs w:val="24"/>
        </w:rPr>
        <w:t>TEAM COMPOSITION</w:t>
      </w:r>
      <w:bookmarkEnd w:id="30"/>
    </w:p>
    <w:p w14:paraId="54A71472" w14:textId="2ED4E5F7" w:rsidR="004D7C36" w:rsidRPr="009C329E" w:rsidRDefault="004D7C36" w:rsidP="009C329E">
      <w:pPr>
        <w:tabs>
          <w:tab w:val="left" w:pos="270"/>
        </w:tabs>
        <w:spacing w:after="0" w:line="240" w:lineRule="auto"/>
        <w:ind w:left="0" w:right="0" w:firstLine="0"/>
        <w:rPr>
          <w:rFonts w:ascii="Arial" w:hAnsi="Arial" w:cs="Arial"/>
          <w:color w:val="auto"/>
          <w:szCs w:val="24"/>
          <w:lang w:val="en-GB"/>
        </w:rPr>
      </w:pPr>
      <w:r w:rsidRPr="009C329E">
        <w:rPr>
          <w:rFonts w:ascii="Arial" w:hAnsi="Arial" w:cs="Arial"/>
          <w:color w:val="auto"/>
          <w:szCs w:val="24"/>
          <w:lang w:val="en-GB"/>
        </w:rPr>
        <w:t>The Consultant Team shall comprise a Team Leader</w:t>
      </w:r>
      <w:r w:rsidR="009C33B5" w:rsidRPr="009C329E">
        <w:rPr>
          <w:rFonts w:ascii="Arial" w:hAnsi="Arial" w:cs="Arial"/>
          <w:color w:val="auto"/>
          <w:szCs w:val="24"/>
          <w:lang w:val="en-GB"/>
        </w:rPr>
        <w:t xml:space="preserve">/RAP </w:t>
      </w:r>
      <w:r w:rsidR="002B651E" w:rsidRPr="009C329E">
        <w:rPr>
          <w:rFonts w:ascii="Arial" w:hAnsi="Arial" w:cs="Arial"/>
          <w:color w:val="auto"/>
          <w:szCs w:val="24"/>
          <w:lang w:val="en-GB"/>
        </w:rPr>
        <w:t>Expert</w:t>
      </w:r>
      <w:r w:rsidRPr="009C329E">
        <w:rPr>
          <w:rFonts w:ascii="Arial" w:hAnsi="Arial" w:cs="Arial"/>
          <w:color w:val="auto"/>
          <w:szCs w:val="24"/>
          <w:lang w:val="en-GB"/>
        </w:rPr>
        <w:t xml:space="preserve">, Social Development Expert, Valuation Expert, </w:t>
      </w:r>
      <w:r w:rsidR="001B4C30" w:rsidRPr="009C329E">
        <w:rPr>
          <w:rFonts w:ascii="Arial" w:hAnsi="Arial" w:cs="Arial"/>
          <w:color w:val="auto"/>
          <w:szCs w:val="24"/>
          <w:lang w:val="en-GB"/>
        </w:rPr>
        <w:t>Communication Expert</w:t>
      </w:r>
      <w:r w:rsidR="00CF6117" w:rsidRPr="009C329E">
        <w:rPr>
          <w:rFonts w:ascii="Arial" w:hAnsi="Arial" w:cs="Arial"/>
          <w:color w:val="auto"/>
          <w:szCs w:val="24"/>
          <w:lang w:val="en-GB"/>
        </w:rPr>
        <w:t>,</w:t>
      </w:r>
      <w:r w:rsidRPr="009C329E">
        <w:rPr>
          <w:rFonts w:ascii="Arial" w:hAnsi="Arial" w:cs="Arial"/>
          <w:color w:val="auto"/>
          <w:szCs w:val="24"/>
          <w:lang w:val="en-GB"/>
        </w:rPr>
        <w:t xml:space="preserve"> GIS Specialist, and </w:t>
      </w:r>
      <w:r w:rsidR="00CF6117" w:rsidRPr="009C329E">
        <w:rPr>
          <w:rFonts w:ascii="Arial" w:hAnsi="Arial" w:cs="Arial"/>
          <w:color w:val="auto"/>
          <w:szCs w:val="24"/>
          <w:lang w:val="en-GB"/>
        </w:rPr>
        <w:t>other</w:t>
      </w:r>
      <w:r w:rsidR="004E77EA" w:rsidRPr="009C329E">
        <w:rPr>
          <w:rFonts w:ascii="Arial" w:hAnsi="Arial" w:cs="Arial"/>
          <w:color w:val="auto"/>
          <w:szCs w:val="24"/>
          <w:lang w:val="en-GB"/>
        </w:rPr>
        <w:t xml:space="preserve"> non-</w:t>
      </w:r>
      <w:r w:rsidRPr="009C329E">
        <w:rPr>
          <w:rFonts w:ascii="Arial" w:hAnsi="Arial" w:cs="Arial"/>
          <w:color w:val="auto"/>
          <w:szCs w:val="24"/>
          <w:lang w:val="en-GB"/>
        </w:rPr>
        <w:t>key personnel</w:t>
      </w:r>
      <w:r w:rsidR="00CF6117" w:rsidRPr="009C329E">
        <w:rPr>
          <w:rFonts w:ascii="Arial" w:hAnsi="Arial" w:cs="Arial"/>
          <w:color w:val="auto"/>
          <w:szCs w:val="24"/>
          <w:lang w:val="en-GB"/>
        </w:rPr>
        <w:t xml:space="preserve"> as required</w:t>
      </w:r>
      <w:r w:rsidRPr="009C329E">
        <w:rPr>
          <w:rFonts w:ascii="Arial" w:hAnsi="Arial" w:cs="Arial"/>
          <w:color w:val="auto"/>
          <w:szCs w:val="24"/>
          <w:lang w:val="en-GB"/>
        </w:rPr>
        <w:t xml:space="preserve">. These will be used for bid evaluation. Non-key personnel will not be used for evaluation </w:t>
      </w:r>
      <w:r w:rsidR="00EC525B" w:rsidRPr="009C329E">
        <w:rPr>
          <w:rFonts w:ascii="Arial" w:hAnsi="Arial" w:cs="Arial"/>
          <w:color w:val="auto"/>
          <w:szCs w:val="24"/>
          <w:lang w:val="en-GB"/>
        </w:rPr>
        <w:t xml:space="preserve">purposes </w:t>
      </w:r>
      <w:r w:rsidRPr="009C329E">
        <w:rPr>
          <w:rFonts w:ascii="Arial" w:hAnsi="Arial" w:cs="Arial"/>
          <w:color w:val="auto"/>
          <w:szCs w:val="24"/>
          <w:lang w:val="en-GB"/>
        </w:rPr>
        <w:t xml:space="preserve">but will be used by the consultant in building his/her financial proposal. </w:t>
      </w:r>
    </w:p>
    <w:p w14:paraId="28C849CF" w14:textId="77777777" w:rsidR="00E722D3" w:rsidRPr="009C329E" w:rsidRDefault="00E722D3" w:rsidP="009C329E">
      <w:pPr>
        <w:tabs>
          <w:tab w:val="left" w:pos="270"/>
        </w:tabs>
        <w:spacing w:after="0" w:line="240" w:lineRule="auto"/>
        <w:ind w:left="0" w:right="0" w:firstLine="0"/>
        <w:rPr>
          <w:rFonts w:ascii="Arial" w:hAnsi="Arial" w:cs="Arial"/>
          <w:color w:val="auto"/>
          <w:szCs w:val="24"/>
          <w:lang w:val="en-ZW"/>
        </w:rPr>
      </w:pPr>
    </w:p>
    <w:p w14:paraId="26C44F5C" w14:textId="77777777" w:rsidR="004D7C36" w:rsidRPr="009C329E" w:rsidRDefault="004D7C36" w:rsidP="009C329E">
      <w:pPr>
        <w:tabs>
          <w:tab w:val="left" w:pos="270"/>
        </w:tabs>
        <w:spacing w:after="0" w:line="240" w:lineRule="auto"/>
        <w:ind w:left="0" w:right="0" w:firstLine="0"/>
        <w:rPr>
          <w:rFonts w:ascii="Arial" w:hAnsi="Arial" w:cs="Arial"/>
          <w:color w:val="auto"/>
          <w:szCs w:val="24"/>
          <w:lang w:val="en-GB"/>
        </w:rPr>
      </w:pPr>
      <w:r w:rsidRPr="009C329E">
        <w:rPr>
          <w:rFonts w:ascii="Arial" w:hAnsi="Arial" w:cs="Arial"/>
          <w:color w:val="auto"/>
          <w:szCs w:val="24"/>
          <w:lang w:val="en-GB"/>
        </w:rPr>
        <w:t xml:space="preserve">The experts’ curriculum vitae will be of no more than four pages. The curriculum vitae with copies of certificates shall be signed by the respective experts. </w:t>
      </w:r>
      <w:r w:rsidR="00E722D3" w:rsidRPr="009C329E">
        <w:rPr>
          <w:rFonts w:ascii="Arial" w:hAnsi="Arial" w:cs="Arial"/>
          <w:color w:val="auto"/>
          <w:szCs w:val="24"/>
          <w:lang w:val="en-GB"/>
        </w:rPr>
        <w:t xml:space="preserve"> </w:t>
      </w:r>
      <w:r w:rsidRPr="009C329E">
        <w:rPr>
          <w:rFonts w:ascii="Arial" w:hAnsi="Arial" w:cs="Arial"/>
          <w:color w:val="auto"/>
          <w:szCs w:val="24"/>
          <w:lang w:val="en-GB"/>
        </w:rPr>
        <w:t>The Consultant shall nominate the team to carry out the functions of the RAP development and implementation exercise.</w:t>
      </w:r>
      <w:r w:rsidRPr="009C329E">
        <w:rPr>
          <w:rFonts w:ascii="Arial" w:hAnsi="Arial" w:cs="Arial"/>
          <w:color w:val="auto"/>
          <w:szCs w:val="24"/>
          <w:lang w:val="en-ZW"/>
        </w:rPr>
        <w:t xml:space="preserve"> </w:t>
      </w:r>
      <w:r w:rsidRPr="009C329E">
        <w:rPr>
          <w:rFonts w:ascii="Arial" w:hAnsi="Arial" w:cs="Arial"/>
          <w:color w:val="auto"/>
          <w:szCs w:val="24"/>
          <w:lang w:val="en-GB"/>
        </w:rPr>
        <w:t>The key professional staff input is expected to be approximately person days as listed below:</w:t>
      </w:r>
      <w:r w:rsidR="00A461E6" w:rsidRPr="009C329E">
        <w:rPr>
          <w:rFonts w:ascii="Arial" w:hAnsi="Arial" w:cs="Arial"/>
          <w:color w:val="auto"/>
          <w:szCs w:val="24"/>
          <w:lang w:val="en-GB"/>
        </w:rPr>
        <w:t xml:space="preserve"> </w:t>
      </w:r>
      <w:r w:rsidRPr="009C329E">
        <w:rPr>
          <w:rFonts w:ascii="Arial" w:hAnsi="Arial" w:cs="Arial"/>
          <w:color w:val="auto"/>
          <w:szCs w:val="24"/>
          <w:lang w:val="en-GB"/>
        </w:rPr>
        <w:t>The Consultant’s key expert (Team Leader) nominated for this project</w:t>
      </w:r>
      <w:r w:rsidR="00EC525B" w:rsidRPr="009C329E">
        <w:rPr>
          <w:rFonts w:ascii="Arial" w:hAnsi="Arial" w:cs="Arial"/>
          <w:color w:val="auto"/>
          <w:szCs w:val="24"/>
          <w:lang w:val="en-GB"/>
        </w:rPr>
        <w:t>,</w:t>
      </w:r>
      <w:r w:rsidRPr="009C329E">
        <w:rPr>
          <w:rFonts w:ascii="Arial" w:hAnsi="Arial" w:cs="Arial"/>
          <w:color w:val="auto"/>
          <w:szCs w:val="24"/>
          <w:lang w:val="en-GB"/>
        </w:rPr>
        <w:t xml:space="preserve"> and other </w:t>
      </w:r>
      <w:r w:rsidR="00D26214" w:rsidRPr="009C329E">
        <w:rPr>
          <w:rFonts w:ascii="Arial" w:hAnsi="Arial" w:cs="Arial"/>
          <w:color w:val="auto"/>
          <w:szCs w:val="24"/>
          <w:lang w:val="en-GB"/>
        </w:rPr>
        <w:t xml:space="preserve">experts </w:t>
      </w:r>
      <w:r w:rsidRPr="009C329E">
        <w:rPr>
          <w:rFonts w:ascii="Arial" w:hAnsi="Arial" w:cs="Arial"/>
          <w:color w:val="auto"/>
          <w:szCs w:val="24"/>
          <w:lang w:val="en-GB"/>
        </w:rPr>
        <w:t xml:space="preserve">shall be suitably qualified and experienced as outlined below: </w:t>
      </w:r>
    </w:p>
    <w:p w14:paraId="542548FF" w14:textId="77777777" w:rsidR="00E722D3" w:rsidRPr="009C329E" w:rsidRDefault="00E722D3" w:rsidP="009C329E">
      <w:pPr>
        <w:tabs>
          <w:tab w:val="left" w:pos="270"/>
        </w:tabs>
        <w:spacing w:after="0" w:line="240" w:lineRule="auto"/>
        <w:ind w:left="0" w:right="0" w:firstLine="0"/>
        <w:rPr>
          <w:rFonts w:ascii="Arial" w:hAnsi="Arial" w:cs="Arial"/>
          <w:color w:val="auto"/>
          <w:szCs w:val="24"/>
          <w:lang w:val="en-GB"/>
        </w:rPr>
      </w:pPr>
    </w:p>
    <w:p w14:paraId="356E50E7" w14:textId="77777777" w:rsidR="0092166E" w:rsidRPr="009C329E" w:rsidRDefault="0092166E" w:rsidP="009C329E">
      <w:pPr>
        <w:keepNext/>
        <w:numPr>
          <w:ilvl w:val="1"/>
          <w:numId w:val="13"/>
        </w:numPr>
        <w:spacing w:after="200" w:line="240" w:lineRule="auto"/>
        <w:ind w:left="0" w:right="0" w:firstLine="0"/>
        <w:outlineLvl w:val="1"/>
        <w:rPr>
          <w:rFonts w:ascii="Arial" w:hAnsi="Arial" w:cs="Arial"/>
          <w:b/>
          <w:bCs/>
          <w:iCs/>
          <w:color w:val="auto"/>
          <w:szCs w:val="24"/>
        </w:rPr>
        <w:sectPr w:rsidR="0092166E" w:rsidRPr="009C329E" w:rsidSect="004E67DF">
          <w:footerReference w:type="even" r:id="rId16"/>
          <w:footerReference w:type="default" r:id="rId17"/>
          <w:footerReference w:type="first" r:id="rId18"/>
          <w:pgSz w:w="11906" w:h="16838" w:code="9"/>
          <w:pgMar w:top="1440" w:right="1440" w:bottom="1440" w:left="1440" w:header="709" w:footer="709"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pPr>
      <w:bookmarkStart w:id="31" w:name="_Toc199065159"/>
    </w:p>
    <w:p w14:paraId="642287D4" w14:textId="77777777" w:rsidR="004D7C36" w:rsidRPr="009C329E" w:rsidRDefault="004D7C36" w:rsidP="009C329E">
      <w:pPr>
        <w:pStyle w:val="ListParagraph"/>
        <w:keepNext/>
        <w:numPr>
          <w:ilvl w:val="1"/>
          <w:numId w:val="1"/>
        </w:numPr>
        <w:spacing w:after="200" w:line="240" w:lineRule="auto"/>
        <w:ind w:right="0"/>
        <w:outlineLvl w:val="1"/>
        <w:rPr>
          <w:rFonts w:ascii="Arial" w:hAnsi="Arial" w:cs="Arial"/>
          <w:b/>
          <w:bCs/>
          <w:iCs/>
          <w:color w:val="auto"/>
          <w:szCs w:val="24"/>
        </w:rPr>
      </w:pPr>
      <w:r w:rsidRPr="009C329E">
        <w:rPr>
          <w:rFonts w:ascii="Arial" w:hAnsi="Arial" w:cs="Arial"/>
          <w:b/>
          <w:bCs/>
          <w:iCs/>
          <w:color w:val="auto"/>
          <w:szCs w:val="24"/>
        </w:rPr>
        <w:lastRenderedPageBreak/>
        <w:t>Key Experts</w:t>
      </w:r>
      <w:bookmarkEnd w:id="31"/>
    </w:p>
    <w:p w14:paraId="1BC1CF06" w14:textId="38870295" w:rsidR="004D7C36" w:rsidRPr="009C329E" w:rsidRDefault="004D7C36" w:rsidP="009C329E">
      <w:pPr>
        <w:spacing w:after="100" w:afterAutospacing="1" w:line="240" w:lineRule="auto"/>
        <w:ind w:left="0" w:right="0" w:firstLine="0"/>
        <w:rPr>
          <w:rFonts w:ascii="Arial" w:hAnsi="Arial" w:cs="Arial"/>
          <w:color w:val="auto"/>
          <w:szCs w:val="24"/>
        </w:rPr>
      </w:pPr>
      <w:r w:rsidRPr="009C329E">
        <w:rPr>
          <w:rFonts w:ascii="Arial" w:hAnsi="Arial" w:cs="Arial"/>
          <w:color w:val="auto"/>
          <w:szCs w:val="24"/>
        </w:rPr>
        <w:t xml:space="preserve">These are the core personnel whose qualifications and experience </w:t>
      </w:r>
      <w:r w:rsidR="006C25B6" w:rsidRPr="009C329E">
        <w:rPr>
          <w:rFonts w:ascii="Arial" w:hAnsi="Arial" w:cs="Arial"/>
          <w:color w:val="auto"/>
          <w:szCs w:val="24"/>
        </w:rPr>
        <w:t xml:space="preserve">will </w:t>
      </w:r>
      <w:r w:rsidRPr="009C329E">
        <w:rPr>
          <w:rFonts w:ascii="Arial" w:hAnsi="Arial" w:cs="Arial"/>
          <w:color w:val="auto"/>
          <w:szCs w:val="24"/>
        </w:rPr>
        <w:t>be evaluated during the procurement process.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6047"/>
        <w:gridCol w:w="1873"/>
      </w:tblGrid>
      <w:tr w:rsidR="00FB5E68" w:rsidRPr="009C329E" w14:paraId="3D4B3E62" w14:textId="77777777" w:rsidTr="00B45F59">
        <w:tc>
          <w:tcPr>
            <w:tcW w:w="2605" w:type="dxa"/>
            <w:hideMark/>
          </w:tcPr>
          <w:p w14:paraId="752FC815"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szCs w:val="24"/>
              </w:rPr>
              <w:t>Expert</w:t>
            </w:r>
          </w:p>
        </w:tc>
        <w:tc>
          <w:tcPr>
            <w:tcW w:w="6047" w:type="dxa"/>
            <w:hideMark/>
          </w:tcPr>
          <w:p w14:paraId="451BC298"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szCs w:val="24"/>
              </w:rPr>
              <w:t>Qualifications &amp; Experience</w:t>
            </w:r>
          </w:p>
        </w:tc>
        <w:tc>
          <w:tcPr>
            <w:tcW w:w="1873" w:type="dxa"/>
            <w:hideMark/>
          </w:tcPr>
          <w:p w14:paraId="55050986"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b/>
                <w:bCs/>
                <w:color w:val="auto"/>
                <w:szCs w:val="24"/>
              </w:rPr>
              <w:t>Person Months</w:t>
            </w:r>
          </w:p>
        </w:tc>
      </w:tr>
      <w:tr w:rsidR="00FB5E68" w:rsidRPr="009C329E" w14:paraId="21251871" w14:textId="77777777" w:rsidTr="00B45F59">
        <w:tc>
          <w:tcPr>
            <w:tcW w:w="2605" w:type="dxa"/>
            <w:hideMark/>
          </w:tcPr>
          <w:p w14:paraId="0AA5143D"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b/>
                <w:bCs/>
                <w:color w:val="auto"/>
                <w:szCs w:val="24"/>
              </w:rPr>
              <w:t>Team Leader / RAP Specialist</w:t>
            </w:r>
          </w:p>
        </w:tc>
        <w:tc>
          <w:tcPr>
            <w:tcW w:w="6047" w:type="dxa"/>
            <w:hideMark/>
          </w:tcPr>
          <w:p w14:paraId="59BD9299" w14:textId="2835F9C7" w:rsidR="00FB5E68" w:rsidRPr="009C329E" w:rsidRDefault="00FB5E68" w:rsidP="009C329E">
            <w:pPr>
              <w:pStyle w:val="pf0"/>
              <w:ind w:left="0"/>
              <w:jc w:val="both"/>
              <w:rPr>
                <w:rFonts w:ascii="Arial" w:hAnsi="Arial" w:cs="Arial"/>
              </w:rPr>
            </w:pPr>
            <w:r w:rsidRPr="009C329E">
              <w:rPr>
                <w:rFonts w:ascii="Arial" w:hAnsi="Arial" w:cs="Arial"/>
              </w:rPr>
              <w:t xml:space="preserve">Master of Social Sciences, Land Administration, Urban Planning, or related field. 10+ years in RAP preparation and implementation. At least 2 years of experience in Urban RAP preparation and/or implementation. Must have </w:t>
            </w:r>
            <w:r w:rsidRPr="009C329E">
              <w:rPr>
                <w:rStyle w:val="cf01"/>
                <w:rFonts w:ascii="Arial" w:eastAsiaTheme="majorEastAsia" w:hAnsi="Arial" w:cs="Arial"/>
                <w:sz w:val="24"/>
                <w:szCs w:val="24"/>
              </w:rPr>
              <w:t>experience in working in</w:t>
            </w:r>
            <w:r w:rsidR="004E77EA" w:rsidRPr="009C329E">
              <w:rPr>
                <w:rStyle w:val="cf01"/>
                <w:rFonts w:ascii="Arial" w:eastAsiaTheme="majorEastAsia" w:hAnsi="Arial" w:cs="Arial"/>
                <w:sz w:val="24"/>
                <w:szCs w:val="24"/>
              </w:rPr>
              <w:t xml:space="preserve"> Sub-Saharan African region including </w:t>
            </w:r>
            <w:r w:rsidRPr="009C329E">
              <w:rPr>
                <w:rStyle w:val="cf01"/>
                <w:rFonts w:ascii="Arial" w:eastAsiaTheme="majorEastAsia" w:hAnsi="Arial" w:cs="Arial"/>
                <w:sz w:val="24"/>
                <w:szCs w:val="24"/>
              </w:rPr>
              <w:t xml:space="preserve">Malawi, understanding World Bank ESF requirements, have undertaken at least </w:t>
            </w:r>
            <w:r w:rsidR="004E77EA" w:rsidRPr="009C329E">
              <w:rPr>
                <w:rStyle w:val="cf01"/>
                <w:rFonts w:ascii="Arial" w:eastAsiaTheme="majorEastAsia" w:hAnsi="Arial" w:cs="Arial"/>
                <w:sz w:val="24"/>
                <w:szCs w:val="24"/>
              </w:rPr>
              <w:t>3</w:t>
            </w:r>
            <w:r w:rsidR="00D6330F" w:rsidRPr="009C329E">
              <w:rPr>
                <w:rStyle w:val="cf01"/>
                <w:rFonts w:ascii="Arial" w:eastAsiaTheme="majorEastAsia" w:hAnsi="Arial" w:cs="Arial"/>
                <w:sz w:val="24"/>
                <w:szCs w:val="24"/>
              </w:rPr>
              <w:t xml:space="preserve"> similar</w:t>
            </w:r>
            <w:r w:rsidR="007B2C02" w:rsidRPr="009C329E">
              <w:rPr>
                <w:rStyle w:val="cf01"/>
                <w:rFonts w:ascii="Arial" w:eastAsiaTheme="majorEastAsia" w:hAnsi="Arial" w:cs="Arial"/>
                <w:sz w:val="24"/>
                <w:szCs w:val="24"/>
              </w:rPr>
              <w:t xml:space="preserve"> in the last </w:t>
            </w:r>
            <w:r w:rsidR="004E77EA" w:rsidRPr="009C329E">
              <w:rPr>
                <w:rStyle w:val="cf01"/>
                <w:rFonts w:ascii="Arial" w:eastAsiaTheme="majorEastAsia" w:hAnsi="Arial" w:cs="Arial"/>
                <w:sz w:val="24"/>
                <w:szCs w:val="24"/>
              </w:rPr>
              <w:t>3</w:t>
            </w:r>
            <w:r w:rsidR="007B2C02" w:rsidRPr="009C329E">
              <w:rPr>
                <w:rStyle w:val="cf01"/>
                <w:rFonts w:ascii="Arial" w:eastAsiaTheme="majorEastAsia" w:hAnsi="Arial" w:cs="Arial"/>
                <w:sz w:val="24"/>
                <w:szCs w:val="24"/>
              </w:rPr>
              <w:t xml:space="preserve"> Years </w:t>
            </w:r>
            <w:r w:rsidRPr="009C329E">
              <w:rPr>
                <w:rStyle w:val="cf01"/>
                <w:rFonts w:ascii="Arial" w:eastAsiaTheme="majorEastAsia" w:hAnsi="Arial" w:cs="Arial"/>
                <w:sz w:val="24"/>
                <w:szCs w:val="24"/>
              </w:rPr>
              <w:t>assignments, and have a working understanding of local language</w:t>
            </w:r>
          </w:p>
        </w:tc>
        <w:tc>
          <w:tcPr>
            <w:tcW w:w="1873" w:type="dxa"/>
          </w:tcPr>
          <w:p w14:paraId="58ADDDDC" w14:textId="77777777" w:rsidR="00FB5E68" w:rsidRPr="009C329E" w:rsidRDefault="00FB5E68" w:rsidP="009C329E">
            <w:pPr>
              <w:spacing w:after="0" w:line="240" w:lineRule="auto"/>
              <w:ind w:left="0" w:right="0" w:firstLine="0"/>
              <w:rPr>
                <w:rFonts w:ascii="Arial" w:hAnsi="Arial" w:cs="Arial"/>
                <w:color w:val="auto"/>
                <w:szCs w:val="24"/>
              </w:rPr>
            </w:pPr>
            <w:r w:rsidRPr="009C329E">
              <w:rPr>
                <w:rFonts w:ascii="Arial" w:hAnsi="Arial" w:cs="Arial"/>
                <w:color w:val="auto"/>
                <w:szCs w:val="24"/>
              </w:rPr>
              <w:t xml:space="preserve"> 5</w:t>
            </w:r>
          </w:p>
        </w:tc>
      </w:tr>
      <w:tr w:rsidR="00FB5E68" w:rsidRPr="009C329E" w14:paraId="3B84D56F" w14:textId="77777777" w:rsidTr="00B45F59">
        <w:tc>
          <w:tcPr>
            <w:tcW w:w="2605" w:type="dxa"/>
            <w:hideMark/>
          </w:tcPr>
          <w:p w14:paraId="27276086"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b/>
                <w:bCs/>
                <w:color w:val="auto"/>
                <w:szCs w:val="24"/>
              </w:rPr>
              <w:t>Sociologist / Social Development Expert</w:t>
            </w:r>
          </w:p>
        </w:tc>
        <w:tc>
          <w:tcPr>
            <w:tcW w:w="6047" w:type="dxa"/>
            <w:hideMark/>
          </w:tcPr>
          <w:p w14:paraId="454A631F" w14:textId="77BA21FE" w:rsidR="00FB5E68" w:rsidRPr="009C329E" w:rsidRDefault="00FB5E68" w:rsidP="009C329E">
            <w:pPr>
              <w:pStyle w:val="pf0"/>
              <w:ind w:left="0"/>
              <w:jc w:val="both"/>
              <w:rPr>
                <w:rFonts w:ascii="Arial" w:hAnsi="Arial" w:cs="Arial"/>
              </w:rPr>
            </w:pPr>
            <w:r w:rsidRPr="009C329E">
              <w:rPr>
                <w:rFonts w:ascii="Arial" w:hAnsi="Arial" w:cs="Arial"/>
              </w:rPr>
              <w:t>Master of Sociology, Anthropology, or Development Studies. 8+ years of experience.</w:t>
            </w:r>
            <w:r w:rsidRPr="009C329E">
              <w:rPr>
                <w:rStyle w:val="Heading1Char"/>
                <w:rFonts w:ascii="Arial" w:hAnsi="Arial" w:cs="Arial"/>
                <w:sz w:val="24"/>
                <w:szCs w:val="24"/>
              </w:rPr>
              <w:t xml:space="preserve"> Must </w:t>
            </w:r>
            <w:r w:rsidRPr="009C329E">
              <w:rPr>
                <w:rStyle w:val="cf01"/>
                <w:rFonts w:ascii="Arial" w:eastAsiaTheme="majorEastAsia" w:hAnsi="Arial" w:cs="Arial"/>
                <w:sz w:val="24"/>
                <w:szCs w:val="24"/>
              </w:rPr>
              <w:t xml:space="preserve">have experience in working in </w:t>
            </w:r>
            <w:r w:rsidR="00892904" w:rsidRPr="009C329E">
              <w:rPr>
                <w:rStyle w:val="cf01"/>
                <w:rFonts w:ascii="Arial" w:eastAsiaTheme="majorEastAsia" w:hAnsi="Arial" w:cs="Arial"/>
                <w:sz w:val="24"/>
                <w:szCs w:val="24"/>
              </w:rPr>
              <w:t xml:space="preserve">Sub-Saharan African region including </w:t>
            </w:r>
            <w:r w:rsidRPr="009C329E">
              <w:rPr>
                <w:rStyle w:val="cf01"/>
                <w:rFonts w:ascii="Arial" w:eastAsiaTheme="majorEastAsia" w:hAnsi="Arial" w:cs="Arial"/>
                <w:sz w:val="24"/>
                <w:szCs w:val="24"/>
              </w:rPr>
              <w:t xml:space="preserve">Malawi, understanding World Bank ESF requirements, have undertaken at least </w:t>
            </w:r>
            <w:r w:rsidR="00892904" w:rsidRPr="009C329E">
              <w:rPr>
                <w:rStyle w:val="cf01"/>
                <w:rFonts w:ascii="Arial" w:eastAsiaTheme="majorEastAsia" w:hAnsi="Arial" w:cs="Arial"/>
                <w:sz w:val="24"/>
                <w:szCs w:val="24"/>
              </w:rPr>
              <w:t>3</w:t>
            </w:r>
            <w:r w:rsidRPr="009C329E">
              <w:rPr>
                <w:rStyle w:val="cf01"/>
                <w:rFonts w:ascii="Arial" w:eastAsiaTheme="majorEastAsia" w:hAnsi="Arial" w:cs="Arial"/>
                <w:sz w:val="24"/>
                <w:szCs w:val="24"/>
              </w:rPr>
              <w:t xml:space="preserve"> similar assignments</w:t>
            </w:r>
            <w:r w:rsidR="007B2C02" w:rsidRPr="009C329E">
              <w:rPr>
                <w:rStyle w:val="cf01"/>
                <w:rFonts w:ascii="Arial" w:eastAsiaTheme="majorEastAsia" w:hAnsi="Arial" w:cs="Arial"/>
                <w:sz w:val="24"/>
                <w:szCs w:val="24"/>
              </w:rPr>
              <w:t xml:space="preserve"> in the last</w:t>
            </w:r>
            <w:r w:rsidR="00892904" w:rsidRPr="009C329E">
              <w:rPr>
                <w:rStyle w:val="cf01"/>
                <w:rFonts w:ascii="Arial" w:eastAsiaTheme="majorEastAsia" w:hAnsi="Arial" w:cs="Arial"/>
                <w:sz w:val="24"/>
                <w:szCs w:val="24"/>
              </w:rPr>
              <w:t xml:space="preserve"> 3</w:t>
            </w:r>
            <w:r w:rsidR="007B2C02" w:rsidRPr="009C329E">
              <w:rPr>
                <w:rStyle w:val="cf01"/>
                <w:rFonts w:ascii="Arial" w:eastAsiaTheme="majorEastAsia" w:hAnsi="Arial" w:cs="Arial"/>
                <w:sz w:val="24"/>
                <w:szCs w:val="24"/>
              </w:rPr>
              <w:t xml:space="preserve"> years</w:t>
            </w:r>
            <w:r w:rsidRPr="009C329E">
              <w:rPr>
                <w:rStyle w:val="cf01"/>
                <w:rFonts w:ascii="Arial" w:eastAsiaTheme="majorEastAsia" w:hAnsi="Arial" w:cs="Arial"/>
                <w:sz w:val="24"/>
                <w:szCs w:val="24"/>
              </w:rPr>
              <w:t>, and have a working understanding of local language</w:t>
            </w:r>
          </w:p>
        </w:tc>
        <w:tc>
          <w:tcPr>
            <w:tcW w:w="1873" w:type="dxa"/>
          </w:tcPr>
          <w:p w14:paraId="51C98875" w14:textId="77777777" w:rsidR="00FB5E68" w:rsidRPr="009C329E" w:rsidRDefault="00FB5E68" w:rsidP="009C329E">
            <w:pPr>
              <w:spacing w:after="0" w:line="240" w:lineRule="auto"/>
              <w:ind w:left="0" w:right="0" w:firstLine="0"/>
              <w:rPr>
                <w:rFonts w:ascii="Arial" w:hAnsi="Arial" w:cs="Arial"/>
                <w:color w:val="auto"/>
                <w:szCs w:val="24"/>
              </w:rPr>
            </w:pPr>
            <w:r w:rsidRPr="009C329E">
              <w:rPr>
                <w:rFonts w:ascii="Arial" w:hAnsi="Arial" w:cs="Arial"/>
                <w:color w:val="auto"/>
                <w:szCs w:val="24"/>
              </w:rPr>
              <w:t xml:space="preserve"> 4</w:t>
            </w:r>
          </w:p>
        </w:tc>
      </w:tr>
      <w:tr w:rsidR="00FB5E68" w:rsidRPr="009C329E" w14:paraId="4B35B1E7" w14:textId="77777777" w:rsidTr="00B45F59">
        <w:tc>
          <w:tcPr>
            <w:tcW w:w="2605" w:type="dxa"/>
            <w:hideMark/>
          </w:tcPr>
          <w:p w14:paraId="71FCD07F"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b/>
                <w:bCs/>
                <w:color w:val="auto"/>
                <w:szCs w:val="24"/>
              </w:rPr>
              <w:t>Land Economist / Valuation Expert</w:t>
            </w:r>
          </w:p>
        </w:tc>
        <w:tc>
          <w:tcPr>
            <w:tcW w:w="6047" w:type="dxa"/>
            <w:hideMark/>
          </w:tcPr>
          <w:p w14:paraId="31264B06" w14:textId="26FFFA06" w:rsidR="00FB5E68" w:rsidRPr="009C329E" w:rsidRDefault="00FB5E68" w:rsidP="009C329E">
            <w:pPr>
              <w:pStyle w:val="pf0"/>
              <w:ind w:left="0"/>
              <w:jc w:val="both"/>
              <w:rPr>
                <w:rFonts w:ascii="Arial" w:hAnsi="Arial" w:cs="Arial"/>
              </w:rPr>
            </w:pPr>
            <w:r w:rsidRPr="009C329E">
              <w:rPr>
                <w:rFonts w:ascii="Arial" w:hAnsi="Arial" w:cs="Arial"/>
              </w:rPr>
              <w:t>Bachelor of Land Economy/</w:t>
            </w:r>
            <w:r w:rsidRPr="009C329E">
              <w:rPr>
                <w:rFonts w:ascii="Arial" w:hAnsi="Arial" w:cs="Arial"/>
                <w:lang w:val="en-GB"/>
              </w:rPr>
              <w:t xml:space="preserve"> Land Management/Administration</w:t>
            </w:r>
            <w:r w:rsidRPr="009C329E">
              <w:rPr>
                <w:rFonts w:ascii="Arial" w:hAnsi="Arial" w:cs="Arial"/>
              </w:rPr>
              <w:t xml:space="preserve"> Registered/licensed. 7+ years in land acquisition and valuation. Must </w:t>
            </w:r>
            <w:r w:rsidRPr="009C329E">
              <w:rPr>
                <w:rStyle w:val="cf01"/>
                <w:rFonts w:ascii="Arial" w:eastAsiaTheme="majorEastAsia" w:hAnsi="Arial" w:cs="Arial"/>
                <w:sz w:val="24"/>
                <w:szCs w:val="24"/>
              </w:rPr>
              <w:t xml:space="preserve">have experience in working in </w:t>
            </w:r>
            <w:r w:rsidR="00892904" w:rsidRPr="009C329E">
              <w:rPr>
                <w:rStyle w:val="cf01"/>
                <w:rFonts w:ascii="Arial" w:eastAsiaTheme="majorEastAsia" w:hAnsi="Arial" w:cs="Arial"/>
                <w:sz w:val="24"/>
                <w:szCs w:val="24"/>
              </w:rPr>
              <w:t xml:space="preserve">Sub-Saharan African region including </w:t>
            </w:r>
            <w:r w:rsidRPr="009C329E">
              <w:rPr>
                <w:rStyle w:val="cf01"/>
                <w:rFonts w:ascii="Arial" w:eastAsiaTheme="majorEastAsia" w:hAnsi="Arial" w:cs="Arial"/>
                <w:sz w:val="24"/>
                <w:szCs w:val="24"/>
              </w:rPr>
              <w:t xml:space="preserve">Malawi, understanding World Bank ESF requirements, have undertaken at least </w:t>
            </w:r>
            <w:r w:rsidR="004E77EA" w:rsidRPr="009C329E">
              <w:rPr>
                <w:rStyle w:val="cf01"/>
                <w:rFonts w:ascii="Arial" w:eastAsiaTheme="majorEastAsia" w:hAnsi="Arial" w:cs="Arial"/>
                <w:sz w:val="24"/>
                <w:szCs w:val="24"/>
              </w:rPr>
              <w:t>2</w:t>
            </w:r>
            <w:r w:rsidRPr="009C329E">
              <w:rPr>
                <w:rStyle w:val="cf01"/>
                <w:rFonts w:ascii="Arial" w:eastAsiaTheme="majorEastAsia" w:hAnsi="Arial" w:cs="Arial"/>
                <w:sz w:val="24"/>
                <w:szCs w:val="24"/>
              </w:rPr>
              <w:t xml:space="preserve"> similar assignments</w:t>
            </w:r>
            <w:r w:rsidR="007B2C02" w:rsidRPr="009C329E">
              <w:rPr>
                <w:rStyle w:val="cf01"/>
                <w:rFonts w:ascii="Arial" w:eastAsiaTheme="majorEastAsia" w:hAnsi="Arial" w:cs="Arial"/>
                <w:sz w:val="24"/>
                <w:szCs w:val="24"/>
              </w:rPr>
              <w:t xml:space="preserve"> in the last</w:t>
            </w:r>
            <w:r w:rsidR="004E77EA" w:rsidRPr="009C329E">
              <w:rPr>
                <w:rStyle w:val="cf01"/>
                <w:rFonts w:ascii="Arial" w:eastAsiaTheme="majorEastAsia" w:hAnsi="Arial" w:cs="Arial"/>
                <w:sz w:val="24"/>
                <w:szCs w:val="24"/>
              </w:rPr>
              <w:t xml:space="preserve"> </w:t>
            </w:r>
            <w:r w:rsidR="00892904" w:rsidRPr="009C329E">
              <w:rPr>
                <w:rStyle w:val="cf01"/>
                <w:rFonts w:ascii="Arial" w:eastAsiaTheme="majorEastAsia" w:hAnsi="Arial" w:cs="Arial"/>
                <w:sz w:val="24"/>
                <w:szCs w:val="24"/>
              </w:rPr>
              <w:t>3</w:t>
            </w:r>
            <w:r w:rsidR="007B2C02" w:rsidRPr="009C329E">
              <w:rPr>
                <w:rStyle w:val="cf01"/>
                <w:rFonts w:ascii="Arial" w:eastAsiaTheme="majorEastAsia" w:hAnsi="Arial" w:cs="Arial"/>
                <w:sz w:val="24"/>
                <w:szCs w:val="24"/>
              </w:rPr>
              <w:t xml:space="preserve"> years</w:t>
            </w:r>
            <w:r w:rsidRPr="009C329E">
              <w:rPr>
                <w:rStyle w:val="cf01"/>
                <w:rFonts w:ascii="Arial" w:eastAsiaTheme="majorEastAsia" w:hAnsi="Arial" w:cs="Arial"/>
                <w:sz w:val="24"/>
                <w:szCs w:val="24"/>
              </w:rPr>
              <w:t>, and have a working understanding of local language</w:t>
            </w:r>
          </w:p>
        </w:tc>
        <w:tc>
          <w:tcPr>
            <w:tcW w:w="1873" w:type="dxa"/>
          </w:tcPr>
          <w:p w14:paraId="25190085" w14:textId="77777777" w:rsidR="00FB5E68" w:rsidRPr="009C329E" w:rsidRDefault="00FB5E68" w:rsidP="009C329E">
            <w:pPr>
              <w:spacing w:after="0" w:line="240" w:lineRule="auto"/>
              <w:ind w:left="0" w:right="0" w:firstLine="0"/>
              <w:rPr>
                <w:rFonts w:ascii="Arial" w:hAnsi="Arial" w:cs="Arial"/>
                <w:color w:val="auto"/>
                <w:szCs w:val="24"/>
              </w:rPr>
            </w:pPr>
            <w:r w:rsidRPr="009C329E">
              <w:rPr>
                <w:rFonts w:ascii="Arial" w:hAnsi="Arial" w:cs="Arial"/>
                <w:color w:val="auto"/>
                <w:szCs w:val="24"/>
              </w:rPr>
              <w:t xml:space="preserve"> 2</w:t>
            </w:r>
          </w:p>
        </w:tc>
      </w:tr>
      <w:tr w:rsidR="00FB5E68" w:rsidRPr="009C329E" w14:paraId="31B002D3" w14:textId="77777777" w:rsidTr="00B45F59">
        <w:tc>
          <w:tcPr>
            <w:tcW w:w="2605" w:type="dxa"/>
            <w:hideMark/>
          </w:tcPr>
          <w:p w14:paraId="65F6BE9C"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b/>
                <w:bCs/>
                <w:color w:val="auto"/>
                <w:szCs w:val="24"/>
              </w:rPr>
              <w:t>GIS Specialist</w:t>
            </w:r>
          </w:p>
        </w:tc>
        <w:tc>
          <w:tcPr>
            <w:tcW w:w="6047" w:type="dxa"/>
            <w:hideMark/>
          </w:tcPr>
          <w:p w14:paraId="58085829" w14:textId="7044C242" w:rsidR="00FB5E68" w:rsidRPr="009C329E" w:rsidRDefault="00FB5E68" w:rsidP="009C329E">
            <w:pPr>
              <w:spacing w:after="0" w:line="240" w:lineRule="auto"/>
              <w:ind w:left="0" w:right="0" w:firstLine="0"/>
              <w:rPr>
                <w:rFonts w:ascii="Arial" w:hAnsi="Arial" w:cs="Arial"/>
                <w:color w:val="auto"/>
                <w:szCs w:val="24"/>
              </w:rPr>
            </w:pPr>
            <w:r w:rsidRPr="009C329E">
              <w:rPr>
                <w:rFonts w:ascii="Arial" w:hAnsi="Arial" w:cs="Arial"/>
                <w:color w:val="auto"/>
                <w:szCs w:val="24"/>
              </w:rPr>
              <w:t xml:space="preserve">Bachelor or higher of GIS, Geography, or related field. 5+ years with geospatial tools. Must have experience in </w:t>
            </w:r>
            <w:r w:rsidRPr="009C329E">
              <w:rPr>
                <w:rFonts w:ascii="Arial" w:hAnsi="Arial" w:cs="Arial"/>
                <w:color w:val="auto"/>
                <w:szCs w:val="24"/>
              </w:rPr>
              <w:lastRenderedPageBreak/>
              <w:t>working in</w:t>
            </w:r>
            <w:r w:rsidR="00480588" w:rsidRPr="009C329E">
              <w:rPr>
                <w:rFonts w:ascii="Arial" w:hAnsi="Arial" w:cs="Arial"/>
                <w:color w:val="auto"/>
                <w:szCs w:val="24"/>
              </w:rPr>
              <w:t xml:space="preserve"> Sub-Saharan region including</w:t>
            </w:r>
            <w:r w:rsidRPr="009C329E">
              <w:rPr>
                <w:rFonts w:ascii="Arial" w:hAnsi="Arial" w:cs="Arial"/>
                <w:color w:val="auto"/>
                <w:szCs w:val="24"/>
              </w:rPr>
              <w:t xml:space="preserve"> Malawi, understanding World Bank ESF requirements, have undertaken at least </w:t>
            </w:r>
            <w:r w:rsidR="004E77EA" w:rsidRPr="009C329E">
              <w:rPr>
                <w:rFonts w:ascii="Arial" w:hAnsi="Arial" w:cs="Arial"/>
                <w:color w:val="auto"/>
                <w:szCs w:val="24"/>
              </w:rPr>
              <w:t>4</w:t>
            </w:r>
            <w:r w:rsidRPr="009C329E">
              <w:rPr>
                <w:rFonts w:ascii="Arial" w:hAnsi="Arial" w:cs="Arial"/>
                <w:color w:val="auto"/>
                <w:szCs w:val="24"/>
              </w:rPr>
              <w:t xml:space="preserve"> similar assignments</w:t>
            </w:r>
            <w:r w:rsidR="007B2C02" w:rsidRPr="009C329E">
              <w:rPr>
                <w:rFonts w:ascii="Arial" w:hAnsi="Arial" w:cs="Arial"/>
                <w:color w:val="auto"/>
                <w:szCs w:val="24"/>
              </w:rPr>
              <w:t xml:space="preserve"> in the last</w:t>
            </w:r>
            <w:r w:rsidR="004E77EA" w:rsidRPr="009C329E">
              <w:rPr>
                <w:rFonts w:ascii="Arial" w:hAnsi="Arial" w:cs="Arial"/>
                <w:color w:val="auto"/>
                <w:szCs w:val="24"/>
              </w:rPr>
              <w:t xml:space="preserve"> </w:t>
            </w:r>
            <w:r w:rsidR="00892904" w:rsidRPr="009C329E">
              <w:rPr>
                <w:rFonts w:ascii="Arial" w:hAnsi="Arial" w:cs="Arial"/>
                <w:color w:val="auto"/>
                <w:szCs w:val="24"/>
              </w:rPr>
              <w:t>3</w:t>
            </w:r>
            <w:r w:rsidR="007B2C02" w:rsidRPr="009C329E">
              <w:rPr>
                <w:rFonts w:ascii="Arial" w:hAnsi="Arial" w:cs="Arial"/>
                <w:color w:val="auto"/>
                <w:szCs w:val="24"/>
              </w:rPr>
              <w:t xml:space="preserve"> years</w:t>
            </w:r>
            <w:r w:rsidRPr="009C329E">
              <w:rPr>
                <w:rFonts w:ascii="Arial" w:hAnsi="Arial" w:cs="Arial"/>
                <w:color w:val="auto"/>
                <w:szCs w:val="24"/>
              </w:rPr>
              <w:t>, and have a working understanding of local language</w:t>
            </w:r>
          </w:p>
        </w:tc>
        <w:tc>
          <w:tcPr>
            <w:tcW w:w="1873" w:type="dxa"/>
          </w:tcPr>
          <w:p w14:paraId="532AF2C3" w14:textId="77777777" w:rsidR="00FB5E68" w:rsidRPr="009C329E" w:rsidRDefault="00FB5E68" w:rsidP="009C329E">
            <w:pPr>
              <w:spacing w:after="0" w:line="240" w:lineRule="auto"/>
              <w:ind w:left="0" w:right="0" w:firstLine="0"/>
              <w:rPr>
                <w:rFonts w:ascii="Arial" w:hAnsi="Arial" w:cs="Arial"/>
                <w:color w:val="auto"/>
                <w:szCs w:val="24"/>
              </w:rPr>
            </w:pPr>
            <w:r w:rsidRPr="009C329E">
              <w:rPr>
                <w:rFonts w:ascii="Arial" w:hAnsi="Arial" w:cs="Arial"/>
                <w:color w:val="auto"/>
                <w:szCs w:val="24"/>
              </w:rPr>
              <w:lastRenderedPageBreak/>
              <w:t xml:space="preserve"> 1</w:t>
            </w:r>
          </w:p>
        </w:tc>
      </w:tr>
      <w:tr w:rsidR="00FB5E68" w:rsidRPr="009C329E" w14:paraId="37DE186B" w14:textId="77777777" w:rsidTr="00B45F59">
        <w:tc>
          <w:tcPr>
            <w:tcW w:w="2605" w:type="dxa"/>
          </w:tcPr>
          <w:p w14:paraId="48692647" w14:textId="77777777" w:rsidR="00FB5E68" w:rsidRPr="009C329E" w:rsidRDefault="00FB5E68" w:rsidP="009C329E">
            <w:pPr>
              <w:spacing w:after="0" w:line="240" w:lineRule="auto"/>
              <w:ind w:left="0" w:right="0" w:firstLine="0"/>
              <w:rPr>
                <w:rFonts w:ascii="Arial" w:hAnsi="Arial" w:cs="Arial"/>
                <w:b/>
                <w:bCs/>
                <w:color w:val="auto"/>
                <w:szCs w:val="24"/>
              </w:rPr>
            </w:pPr>
            <w:r w:rsidRPr="009C329E">
              <w:rPr>
                <w:rFonts w:ascii="Arial" w:hAnsi="Arial" w:cs="Arial"/>
                <w:b/>
                <w:bCs/>
                <w:color w:val="auto"/>
                <w:szCs w:val="24"/>
              </w:rPr>
              <w:lastRenderedPageBreak/>
              <w:t>Communication/Stakeholder Engagement Expert</w:t>
            </w:r>
          </w:p>
        </w:tc>
        <w:tc>
          <w:tcPr>
            <w:tcW w:w="6047" w:type="dxa"/>
          </w:tcPr>
          <w:p w14:paraId="45E0CBA0" w14:textId="0F8D7C34" w:rsidR="00FB5E68" w:rsidRPr="009C329E" w:rsidRDefault="00FB5E68" w:rsidP="009C329E">
            <w:pPr>
              <w:pStyle w:val="pf0"/>
              <w:ind w:left="0"/>
              <w:jc w:val="both"/>
              <w:rPr>
                <w:rFonts w:ascii="Arial" w:hAnsi="Arial" w:cs="Arial"/>
              </w:rPr>
            </w:pPr>
            <w:r w:rsidRPr="009C329E">
              <w:rPr>
                <w:rFonts w:ascii="Arial" w:hAnsi="Arial" w:cs="Arial"/>
              </w:rPr>
              <w:t xml:space="preserve">Master of Community Development, Communication, Journalism, Media Development and any related field. Must </w:t>
            </w:r>
            <w:r w:rsidRPr="009C329E">
              <w:rPr>
                <w:rStyle w:val="cf01"/>
                <w:rFonts w:ascii="Arial" w:eastAsiaTheme="majorEastAsia" w:hAnsi="Arial" w:cs="Arial"/>
                <w:sz w:val="24"/>
                <w:szCs w:val="24"/>
              </w:rPr>
              <w:t>have experience in working in</w:t>
            </w:r>
            <w:r w:rsidR="00892904" w:rsidRPr="009C329E">
              <w:rPr>
                <w:rStyle w:val="cf01"/>
                <w:rFonts w:ascii="Arial" w:eastAsiaTheme="majorEastAsia" w:hAnsi="Arial" w:cs="Arial"/>
                <w:sz w:val="24"/>
                <w:szCs w:val="24"/>
              </w:rPr>
              <w:t xml:space="preserve"> Sub-</w:t>
            </w:r>
            <w:r w:rsidR="00444E70" w:rsidRPr="009C329E">
              <w:rPr>
                <w:rStyle w:val="cf01"/>
                <w:rFonts w:ascii="Arial" w:eastAsiaTheme="majorEastAsia" w:hAnsi="Arial" w:cs="Arial"/>
                <w:sz w:val="24"/>
                <w:szCs w:val="24"/>
              </w:rPr>
              <w:t>S</w:t>
            </w:r>
            <w:r w:rsidR="00892904" w:rsidRPr="009C329E">
              <w:rPr>
                <w:rStyle w:val="cf01"/>
                <w:rFonts w:ascii="Arial" w:eastAsiaTheme="majorEastAsia" w:hAnsi="Arial" w:cs="Arial"/>
                <w:sz w:val="24"/>
                <w:szCs w:val="24"/>
              </w:rPr>
              <w:t>aharan region</w:t>
            </w:r>
            <w:r w:rsidR="0020363F" w:rsidRPr="009C329E">
              <w:rPr>
                <w:rStyle w:val="cf01"/>
                <w:rFonts w:ascii="Arial" w:eastAsiaTheme="majorEastAsia" w:hAnsi="Arial" w:cs="Arial"/>
                <w:sz w:val="24"/>
                <w:szCs w:val="24"/>
              </w:rPr>
              <w:t>,</w:t>
            </w:r>
            <w:r w:rsidR="00892904" w:rsidRPr="009C329E">
              <w:rPr>
                <w:rStyle w:val="cf01"/>
                <w:rFonts w:ascii="Arial" w:eastAsiaTheme="majorEastAsia" w:hAnsi="Arial" w:cs="Arial"/>
                <w:sz w:val="24"/>
                <w:szCs w:val="24"/>
              </w:rPr>
              <w:t xml:space="preserve"> including</w:t>
            </w:r>
            <w:r w:rsidRPr="009C329E">
              <w:rPr>
                <w:rStyle w:val="cf01"/>
                <w:rFonts w:ascii="Arial" w:eastAsiaTheme="majorEastAsia" w:hAnsi="Arial" w:cs="Arial"/>
                <w:sz w:val="24"/>
                <w:szCs w:val="24"/>
              </w:rPr>
              <w:t xml:space="preserve"> Malawi, understanding World Bank ESF requirements, have undertaken at least </w:t>
            </w:r>
            <w:r w:rsidR="004E77EA" w:rsidRPr="009C329E">
              <w:rPr>
                <w:rStyle w:val="cf01"/>
                <w:rFonts w:ascii="Arial" w:eastAsiaTheme="majorEastAsia" w:hAnsi="Arial" w:cs="Arial"/>
                <w:sz w:val="24"/>
                <w:szCs w:val="24"/>
              </w:rPr>
              <w:t>4</w:t>
            </w:r>
            <w:r w:rsidRPr="009C329E">
              <w:rPr>
                <w:rStyle w:val="cf01"/>
                <w:rFonts w:ascii="Arial" w:eastAsiaTheme="majorEastAsia" w:hAnsi="Arial" w:cs="Arial"/>
                <w:sz w:val="24"/>
                <w:szCs w:val="24"/>
              </w:rPr>
              <w:t xml:space="preserve"> similar assignments</w:t>
            </w:r>
            <w:r w:rsidR="007B2C02" w:rsidRPr="009C329E">
              <w:rPr>
                <w:rStyle w:val="cf01"/>
                <w:rFonts w:ascii="Arial" w:eastAsiaTheme="majorEastAsia" w:hAnsi="Arial" w:cs="Arial"/>
                <w:sz w:val="24"/>
                <w:szCs w:val="24"/>
              </w:rPr>
              <w:t xml:space="preserve"> in the last </w:t>
            </w:r>
            <w:r w:rsidR="00892904" w:rsidRPr="009C329E">
              <w:rPr>
                <w:rStyle w:val="cf01"/>
                <w:rFonts w:ascii="Arial" w:eastAsiaTheme="majorEastAsia" w:hAnsi="Arial" w:cs="Arial"/>
                <w:sz w:val="24"/>
                <w:szCs w:val="24"/>
              </w:rPr>
              <w:t>3</w:t>
            </w:r>
            <w:r w:rsidR="007B2C02" w:rsidRPr="009C329E">
              <w:rPr>
                <w:rStyle w:val="cf01"/>
                <w:rFonts w:ascii="Arial" w:eastAsiaTheme="majorEastAsia" w:hAnsi="Arial" w:cs="Arial"/>
                <w:sz w:val="24"/>
                <w:szCs w:val="24"/>
              </w:rPr>
              <w:t xml:space="preserve"> years</w:t>
            </w:r>
            <w:r w:rsidRPr="009C329E">
              <w:rPr>
                <w:rStyle w:val="cf01"/>
                <w:rFonts w:ascii="Arial" w:eastAsiaTheme="majorEastAsia" w:hAnsi="Arial" w:cs="Arial"/>
                <w:sz w:val="24"/>
                <w:szCs w:val="24"/>
              </w:rPr>
              <w:t>, and have a working understanding of local language</w:t>
            </w:r>
          </w:p>
        </w:tc>
        <w:tc>
          <w:tcPr>
            <w:tcW w:w="1873" w:type="dxa"/>
          </w:tcPr>
          <w:p w14:paraId="5BF09702" w14:textId="77777777" w:rsidR="00FB5E68" w:rsidRPr="009C329E" w:rsidDel="001B4C30" w:rsidRDefault="00FB5E68" w:rsidP="009C329E">
            <w:pPr>
              <w:spacing w:after="0" w:line="240" w:lineRule="auto"/>
              <w:ind w:left="0" w:right="0" w:firstLine="0"/>
              <w:rPr>
                <w:rFonts w:ascii="Arial" w:hAnsi="Arial" w:cs="Arial"/>
                <w:color w:val="auto"/>
                <w:szCs w:val="24"/>
              </w:rPr>
            </w:pPr>
            <w:r w:rsidRPr="009C329E">
              <w:rPr>
                <w:rFonts w:ascii="Arial" w:hAnsi="Arial" w:cs="Arial"/>
                <w:color w:val="auto"/>
                <w:szCs w:val="24"/>
              </w:rPr>
              <w:t>4</w:t>
            </w:r>
          </w:p>
        </w:tc>
      </w:tr>
      <w:tr w:rsidR="00FB5E68" w:rsidRPr="009C329E" w14:paraId="077584B3" w14:textId="77777777" w:rsidTr="00B45F59">
        <w:tc>
          <w:tcPr>
            <w:tcW w:w="2605" w:type="dxa"/>
          </w:tcPr>
          <w:p w14:paraId="5E5BA1E7" w14:textId="77777777" w:rsidR="00FB5E68" w:rsidRPr="009C329E" w:rsidRDefault="00FB5E68" w:rsidP="009C329E">
            <w:pPr>
              <w:spacing w:after="0" w:line="240" w:lineRule="auto"/>
              <w:ind w:left="0" w:right="0" w:firstLine="0"/>
              <w:rPr>
                <w:rFonts w:ascii="Arial" w:hAnsi="Arial" w:cs="Arial"/>
                <w:b/>
                <w:bCs/>
                <w:color w:val="auto"/>
                <w:szCs w:val="24"/>
              </w:rPr>
            </w:pPr>
          </w:p>
        </w:tc>
        <w:tc>
          <w:tcPr>
            <w:tcW w:w="6047" w:type="dxa"/>
          </w:tcPr>
          <w:p w14:paraId="7C5EFD5F" w14:textId="77777777" w:rsidR="00FB5E68" w:rsidRPr="009C329E" w:rsidRDefault="00FB5E68" w:rsidP="009C329E">
            <w:pPr>
              <w:pStyle w:val="pf0"/>
              <w:ind w:left="0"/>
              <w:jc w:val="both"/>
              <w:rPr>
                <w:rFonts w:ascii="Arial" w:hAnsi="Arial" w:cs="Arial"/>
                <w:b/>
              </w:rPr>
            </w:pPr>
            <w:r w:rsidRPr="009C329E">
              <w:rPr>
                <w:rFonts w:ascii="Arial" w:hAnsi="Arial" w:cs="Arial"/>
                <w:b/>
              </w:rPr>
              <w:t>Total person months</w:t>
            </w:r>
          </w:p>
        </w:tc>
        <w:tc>
          <w:tcPr>
            <w:tcW w:w="1873" w:type="dxa"/>
          </w:tcPr>
          <w:p w14:paraId="632B1946" w14:textId="77777777" w:rsidR="00FB5E68" w:rsidRPr="009C329E" w:rsidRDefault="00FB5E68" w:rsidP="009C329E">
            <w:pPr>
              <w:spacing w:after="0" w:line="240" w:lineRule="auto"/>
              <w:ind w:left="0" w:right="0" w:firstLine="0"/>
              <w:rPr>
                <w:rFonts w:ascii="Arial" w:hAnsi="Arial" w:cs="Arial"/>
                <w:b/>
                <w:color w:val="auto"/>
                <w:szCs w:val="24"/>
              </w:rPr>
            </w:pPr>
            <w:r w:rsidRPr="009C329E">
              <w:rPr>
                <w:rFonts w:ascii="Arial" w:hAnsi="Arial" w:cs="Arial"/>
                <w:b/>
                <w:color w:val="auto"/>
                <w:szCs w:val="24"/>
              </w:rPr>
              <w:t>16</w:t>
            </w:r>
          </w:p>
        </w:tc>
      </w:tr>
    </w:tbl>
    <w:p w14:paraId="42707A94" w14:textId="77777777" w:rsidR="0092166E" w:rsidRPr="009C329E" w:rsidRDefault="0092166E" w:rsidP="009C329E">
      <w:pPr>
        <w:keepNext/>
        <w:spacing w:before="240" w:after="0" w:line="240" w:lineRule="auto"/>
        <w:ind w:left="0" w:right="0" w:firstLine="0"/>
        <w:outlineLvl w:val="1"/>
        <w:rPr>
          <w:rFonts w:ascii="Arial" w:hAnsi="Arial" w:cs="Arial"/>
          <w:b/>
          <w:bCs/>
          <w:iCs/>
          <w:color w:val="auto"/>
          <w:szCs w:val="24"/>
        </w:rPr>
        <w:sectPr w:rsidR="0092166E" w:rsidRPr="009C329E" w:rsidSect="00F21B5F">
          <w:pgSz w:w="16838" w:h="11906" w:orient="landscape" w:code="9"/>
          <w:pgMar w:top="1440" w:right="1440" w:bottom="1440" w:left="1440" w:header="706" w:footer="706" w:gutter="0"/>
          <w:cols w:space="708"/>
          <w:docGrid w:linePitch="360"/>
        </w:sectPr>
      </w:pPr>
      <w:bookmarkStart w:id="32" w:name="_Toc199065160"/>
      <w:bookmarkStart w:id="33" w:name="_Hlk211408756"/>
    </w:p>
    <w:bookmarkEnd w:id="32"/>
    <w:bookmarkEnd w:id="33"/>
    <w:p w14:paraId="701B5867" w14:textId="77777777" w:rsidR="00B54468" w:rsidRPr="009C329E" w:rsidRDefault="00B54468" w:rsidP="009C329E">
      <w:pPr>
        <w:spacing w:before="60" w:after="60" w:line="240" w:lineRule="auto"/>
        <w:ind w:left="720" w:right="0" w:firstLine="0"/>
        <w:rPr>
          <w:rFonts w:ascii="Arial" w:hAnsi="Arial" w:cs="Arial"/>
          <w:szCs w:val="24"/>
          <w:lang w:eastAsia="ja-JP"/>
        </w:rPr>
      </w:pPr>
    </w:p>
    <w:p w14:paraId="641B630C" w14:textId="77777777" w:rsidR="00B54468" w:rsidRPr="009C329E" w:rsidRDefault="00B54468" w:rsidP="009C329E">
      <w:pPr>
        <w:keepNext/>
        <w:numPr>
          <w:ilvl w:val="1"/>
          <w:numId w:val="1"/>
        </w:numPr>
        <w:spacing w:before="240" w:after="0" w:line="240" w:lineRule="auto"/>
        <w:ind w:right="0"/>
        <w:outlineLvl w:val="1"/>
        <w:rPr>
          <w:rFonts w:ascii="Arial" w:hAnsi="Arial" w:cs="Arial"/>
          <w:b/>
          <w:bCs/>
          <w:iCs/>
          <w:color w:val="auto"/>
          <w:szCs w:val="24"/>
        </w:rPr>
      </w:pPr>
      <w:r w:rsidRPr="009C329E">
        <w:rPr>
          <w:rFonts w:ascii="Arial" w:hAnsi="Arial" w:cs="Arial"/>
          <w:b/>
          <w:bCs/>
          <w:iCs/>
          <w:color w:val="auto"/>
          <w:szCs w:val="24"/>
        </w:rPr>
        <w:t>Non-Key Experts / Support Staff</w:t>
      </w:r>
    </w:p>
    <w:p w14:paraId="09B3B87A" w14:textId="77777777" w:rsidR="00B54468" w:rsidRPr="009C329E" w:rsidRDefault="00B54468" w:rsidP="009C329E">
      <w:pPr>
        <w:spacing w:before="100" w:beforeAutospacing="1" w:after="0" w:line="240" w:lineRule="auto"/>
        <w:ind w:left="0" w:right="0" w:firstLine="0"/>
        <w:rPr>
          <w:rFonts w:ascii="Arial" w:hAnsi="Arial" w:cs="Arial"/>
          <w:color w:val="auto"/>
          <w:szCs w:val="24"/>
        </w:rPr>
      </w:pPr>
      <w:r w:rsidRPr="009C329E">
        <w:rPr>
          <w:rFonts w:ascii="Arial" w:hAnsi="Arial" w:cs="Arial"/>
          <w:color w:val="auto"/>
          <w:szCs w:val="24"/>
        </w:rPr>
        <w:t>These experts provide technical and field-level support but are not necessarily evaluated individually in the proposal. Experience with data collection and analysis software such as KoboToolBox is considered a strong asset. The Consultant must ensure availability and capacity.</w:t>
      </w:r>
    </w:p>
    <w:p w14:paraId="4EB8D020" w14:textId="77777777" w:rsidR="00B54468" w:rsidRPr="009C329E" w:rsidRDefault="00B54468" w:rsidP="009C329E">
      <w:pPr>
        <w:tabs>
          <w:tab w:val="left" w:pos="1987"/>
        </w:tabs>
        <w:spacing w:before="100" w:beforeAutospacing="1" w:after="0" w:line="240" w:lineRule="auto"/>
        <w:ind w:left="0" w:right="0" w:firstLine="0"/>
        <w:rPr>
          <w:rFonts w:ascii="Arial" w:hAnsi="Arial" w:cs="Arial"/>
          <w:color w:val="auto"/>
          <w:szCs w:val="24"/>
        </w:rPr>
      </w:pPr>
      <w:r w:rsidRPr="009C329E">
        <w:rPr>
          <w:rFonts w:ascii="Arial" w:hAnsi="Arial" w:cs="Arial"/>
          <w:color w:val="auto"/>
          <w:szCs w:val="24"/>
        </w:rPr>
        <w:tab/>
      </w: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820"/>
        <w:gridCol w:w="6156"/>
      </w:tblGrid>
      <w:tr w:rsidR="00B54468" w:rsidRPr="009C329E" w14:paraId="44C964A6" w14:textId="77777777" w:rsidTr="00EA75CA">
        <w:tc>
          <w:tcPr>
            <w:tcW w:w="0" w:type="auto"/>
            <w:hideMark/>
          </w:tcPr>
          <w:p w14:paraId="2315311F" w14:textId="77777777" w:rsidR="00B54468" w:rsidRPr="009C329E" w:rsidRDefault="00B54468" w:rsidP="009C329E">
            <w:pPr>
              <w:spacing w:after="120" w:line="240" w:lineRule="auto"/>
              <w:ind w:left="0" w:right="0" w:firstLine="0"/>
              <w:rPr>
                <w:rFonts w:ascii="Arial" w:hAnsi="Arial" w:cs="Arial"/>
                <w:b/>
                <w:bCs/>
                <w:color w:val="auto"/>
                <w:szCs w:val="24"/>
              </w:rPr>
            </w:pPr>
            <w:r w:rsidRPr="009C329E">
              <w:rPr>
                <w:rFonts w:ascii="Arial" w:hAnsi="Arial" w:cs="Arial"/>
                <w:b/>
                <w:bCs/>
                <w:color w:val="auto"/>
                <w:szCs w:val="24"/>
              </w:rPr>
              <w:t>Position</w:t>
            </w:r>
          </w:p>
        </w:tc>
        <w:tc>
          <w:tcPr>
            <w:tcW w:w="0" w:type="auto"/>
            <w:hideMark/>
          </w:tcPr>
          <w:p w14:paraId="7F0A2F66" w14:textId="77777777" w:rsidR="00B54468" w:rsidRPr="009C329E" w:rsidRDefault="00B54468" w:rsidP="009C329E">
            <w:pPr>
              <w:spacing w:after="120" w:line="240" w:lineRule="auto"/>
              <w:ind w:left="0" w:right="0" w:firstLine="0"/>
              <w:rPr>
                <w:rFonts w:ascii="Arial" w:hAnsi="Arial" w:cs="Arial"/>
                <w:b/>
                <w:bCs/>
                <w:color w:val="auto"/>
                <w:szCs w:val="24"/>
              </w:rPr>
            </w:pPr>
            <w:r w:rsidRPr="009C329E">
              <w:rPr>
                <w:rFonts w:ascii="Arial" w:hAnsi="Arial" w:cs="Arial"/>
                <w:b/>
                <w:bCs/>
                <w:color w:val="auto"/>
                <w:szCs w:val="24"/>
              </w:rPr>
              <w:t>Key Responsibilities</w:t>
            </w:r>
          </w:p>
        </w:tc>
      </w:tr>
      <w:tr w:rsidR="00B54468" w:rsidRPr="009C329E" w14:paraId="003F19A5" w14:textId="77777777" w:rsidTr="00EA75CA">
        <w:tc>
          <w:tcPr>
            <w:tcW w:w="0" w:type="auto"/>
            <w:hideMark/>
          </w:tcPr>
          <w:p w14:paraId="7D27133C" w14:textId="77777777" w:rsidR="00B54468" w:rsidRPr="009C329E" w:rsidRDefault="00B54468" w:rsidP="009C329E">
            <w:pPr>
              <w:spacing w:after="120" w:line="240" w:lineRule="auto"/>
              <w:ind w:left="0" w:right="0" w:firstLine="0"/>
              <w:rPr>
                <w:rFonts w:ascii="Arial" w:hAnsi="Arial" w:cs="Arial"/>
                <w:b/>
                <w:bCs/>
                <w:color w:val="auto"/>
                <w:szCs w:val="24"/>
              </w:rPr>
            </w:pPr>
            <w:r w:rsidRPr="009C329E">
              <w:rPr>
                <w:rFonts w:ascii="Arial" w:hAnsi="Arial" w:cs="Arial"/>
                <w:b/>
                <w:bCs/>
                <w:color w:val="auto"/>
                <w:szCs w:val="24"/>
              </w:rPr>
              <w:t>Surveyors / Mapping Technicians</w:t>
            </w:r>
          </w:p>
        </w:tc>
        <w:tc>
          <w:tcPr>
            <w:tcW w:w="0" w:type="auto"/>
            <w:hideMark/>
          </w:tcPr>
          <w:p w14:paraId="5F19EA51" w14:textId="77777777" w:rsidR="00B54468" w:rsidRPr="009C329E" w:rsidRDefault="00B54468"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Field surveys, asset measurement, and data collection for valuation.</w:t>
            </w:r>
          </w:p>
        </w:tc>
      </w:tr>
      <w:tr w:rsidR="00B54468" w:rsidRPr="009C329E" w14:paraId="2CCFADAC" w14:textId="77777777" w:rsidTr="00EA75CA">
        <w:tc>
          <w:tcPr>
            <w:tcW w:w="0" w:type="auto"/>
            <w:hideMark/>
          </w:tcPr>
          <w:p w14:paraId="0FC777DB" w14:textId="77777777" w:rsidR="00B54468" w:rsidRPr="009C329E" w:rsidRDefault="00B54468" w:rsidP="009C329E">
            <w:pPr>
              <w:spacing w:after="120" w:line="240" w:lineRule="auto"/>
              <w:ind w:left="0" w:right="0" w:firstLine="0"/>
              <w:rPr>
                <w:rFonts w:ascii="Arial" w:hAnsi="Arial" w:cs="Arial"/>
                <w:b/>
                <w:bCs/>
                <w:color w:val="auto"/>
                <w:szCs w:val="24"/>
              </w:rPr>
            </w:pPr>
            <w:r w:rsidRPr="009C329E">
              <w:rPr>
                <w:rFonts w:ascii="Arial" w:hAnsi="Arial" w:cs="Arial"/>
                <w:b/>
                <w:bCs/>
                <w:color w:val="auto"/>
                <w:szCs w:val="24"/>
              </w:rPr>
              <w:t>Community Liaison Officers</w:t>
            </w:r>
          </w:p>
        </w:tc>
        <w:tc>
          <w:tcPr>
            <w:tcW w:w="0" w:type="auto"/>
            <w:hideMark/>
          </w:tcPr>
          <w:p w14:paraId="724DC6C7" w14:textId="77777777" w:rsidR="00B54468" w:rsidRPr="009C329E" w:rsidRDefault="00B54468"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Day-to-day communication with affected communities, support for stakeholder meetings.</w:t>
            </w:r>
          </w:p>
        </w:tc>
      </w:tr>
      <w:tr w:rsidR="00B54468" w:rsidRPr="009C329E" w14:paraId="4E7E8380" w14:textId="77777777" w:rsidTr="00EA75CA">
        <w:tc>
          <w:tcPr>
            <w:tcW w:w="0" w:type="auto"/>
            <w:hideMark/>
          </w:tcPr>
          <w:p w14:paraId="36466265" w14:textId="77777777" w:rsidR="00B54468" w:rsidRPr="009C329E" w:rsidRDefault="00B54468" w:rsidP="009C329E">
            <w:pPr>
              <w:spacing w:after="120" w:line="240" w:lineRule="auto"/>
              <w:ind w:left="0" w:right="0" w:firstLine="0"/>
              <w:rPr>
                <w:rFonts w:ascii="Arial" w:hAnsi="Arial" w:cs="Arial"/>
                <w:b/>
                <w:bCs/>
                <w:color w:val="auto"/>
                <w:szCs w:val="24"/>
              </w:rPr>
            </w:pPr>
            <w:r w:rsidRPr="009C329E">
              <w:rPr>
                <w:rFonts w:ascii="Arial" w:hAnsi="Arial" w:cs="Arial"/>
                <w:b/>
                <w:bCs/>
                <w:color w:val="auto"/>
                <w:szCs w:val="24"/>
              </w:rPr>
              <w:t>Data Analysts / Statisticians</w:t>
            </w:r>
          </w:p>
        </w:tc>
        <w:tc>
          <w:tcPr>
            <w:tcW w:w="0" w:type="auto"/>
            <w:hideMark/>
          </w:tcPr>
          <w:p w14:paraId="45399E66" w14:textId="77777777" w:rsidR="00B54468" w:rsidRPr="009C329E" w:rsidRDefault="00B54468"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Process census, asset inventory, and socio-economic data. Assist with RAP database creation.</w:t>
            </w:r>
          </w:p>
        </w:tc>
      </w:tr>
      <w:tr w:rsidR="00B54468" w:rsidRPr="009C329E" w14:paraId="5CE14179" w14:textId="77777777" w:rsidTr="00EA75CA">
        <w:tc>
          <w:tcPr>
            <w:tcW w:w="0" w:type="auto"/>
            <w:hideMark/>
          </w:tcPr>
          <w:p w14:paraId="6687942C" w14:textId="77777777" w:rsidR="00B54468" w:rsidRPr="009C329E" w:rsidRDefault="00B54468" w:rsidP="009C329E">
            <w:pPr>
              <w:spacing w:after="120" w:line="240" w:lineRule="auto"/>
              <w:ind w:left="0" w:right="0" w:firstLine="0"/>
              <w:rPr>
                <w:rFonts w:ascii="Arial" w:hAnsi="Arial" w:cs="Arial"/>
                <w:b/>
                <w:bCs/>
                <w:color w:val="auto"/>
                <w:szCs w:val="24"/>
              </w:rPr>
            </w:pPr>
            <w:r w:rsidRPr="009C329E">
              <w:rPr>
                <w:rFonts w:ascii="Arial" w:hAnsi="Arial" w:cs="Arial"/>
                <w:b/>
                <w:bCs/>
                <w:color w:val="auto"/>
                <w:szCs w:val="24"/>
              </w:rPr>
              <w:t>Livelihood Restoration Specialist</w:t>
            </w:r>
          </w:p>
        </w:tc>
        <w:tc>
          <w:tcPr>
            <w:tcW w:w="0" w:type="auto"/>
            <w:hideMark/>
          </w:tcPr>
          <w:p w14:paraId="7A4C518B" w14:textId="77777777" w:rsidR="00B54468" w:rsidRPr="009C329E" w:rsidRDefault="00B54468" w:rsidP="009C329E">
            <w:pPr>
              <w:spacing w:after="120" w:line="240" w:lineRule="auto"/>
              <w:ind w:left="0" w:right="0" w:firstLine="0"/>
              <w:rPr>
                <w:rFonts w:ascii="Arial" w:hAnsi="Arial" w:cs="Arial"/>
                <w:color w:val="auto"/>
                <w:szCs w:val="24"/>
              </w:rPr>
            </w:pPr>
            <w:r w:rsidRPr="009C329E">
              <w:rPr>
                <w:rFonts w:ascii="Arial" w:hAnsi="Arial" w:cs="Arial"/>
                <w:color w:val="auto"/>
                <w:szCs w:val="24"/>
              </w:rPr>
              <w:t>Design and monitor livelihood re-establishment programs for displaced persons.</w:t>
            </w:r>
          </w:p>
        </w:tc>
      </w:tr>
    </w:tbl>
    <w:p w14:paraId="4899A216" w14:textId="77777777" w:rsidR="00B54468" w:rsidRPr="009C329E" w:rsidRDefault="00B54468" w:rsidP="009C329E">
      <w:pPr>
        <w:spacing w:line="240" w:lineRule="auto"/>
        <w:ind w:left="720" w:firstLine="0"/>
        <w:rPr>
          <w:rFonts w:ascii="Arial" w:hAnsi="Arial" w:cs="Arial"/>
          <w:szCs w:val="24"/>
        </w:rPr>
      </w:pPr>
    </w:p>
    <w:p w14:paraId="48EC0BBF" w14:textId="77777777" w:rsidR="00B54468" w:rsidRPr="009C329E" w:rsidRDefault="00B54468" w:rsidP="009C329E">
      <w:pPr>
        <w:keepNext/>
        <w:keepLines/>
        <w:numPr>
          <w:ilvl w:val="0"/>
          <w:numId w:val="1"/>
        </w:numPr>
        <w:spacing w:after="10" w:line="240" w:lineRule="auto"/>
        <w:ind w:left="567" w:right="0" w:hanging="567"/>
        <w:outlineLvl w:val="0"/>
        <w:rPr>
          <w:rFonts w:ascii="Arial" w:hAnsi="Arial" w:cs="Arial"/>
          <w:b/>
          <w:color w:val="auto"/>
          <w:szCs w:val="24"/>
        </w:rPr>
      </w:pPr>
      <w:r w:rsidRPr="009C329E">
        <w:rPr>
          <w:rFonts w:ascii="Arial" w:hAnsi="Arial" w:cs="Arial"/>
          <w:b/>
          <w:color w:val="auto"/>
          <w:szCs w:val="24"/>
        </w:rPr>
        <w:t>REPORTING REQUIREMENTS</w:t>
      </w:r>
    </w:p>
    <w:p w14:paraId="228B6B7D" w14:textId="429F5960" w:rsidR="00B54468" w:rsidRPr="009C329E" w:rsidRDefault="00B54468" w:rsidP="009C329E">
      <w:pPr>
        <w:spacing w:line="240" w:lineRule="auto"/>
        <w:ind w:left="0" w:firstLine="0"/>
        <w:rPr>
          <w:rFonts w:ascii="Arial" w:hAnsi="Arial" w:cs="Arial"/>
          <w:szCs w:val="24"/>
          <w:lang w:eastAsia="ja-JP"/>
        </w:rPr>
      </w:pPr>
      <w:r w:rsidRPr="009C329E">
        <w:rPr>
          <w:rFonts w:ascii="Arial" w:hAnsi="Arial" w:cs="Arial"/>
          <w:szCs w:val="24"/>
          <w:lang w:eastAsia="ja-JP"/>
        </w:rPr>
        <w:t>The Consultant shall prepare and submit the following reports and documents, in English, in an approved format to the Client. The comments of the Client shall be incorporated into the final version of the reports and documentation. The consultant shall also present to the Client in PowerPoint the RAP at meetings to be ar</w:t>
      </w:r>
      <w:r w:rsidR="00B94616" w:rsidRPr="009C329E">
        <w:rPr>
          <w:rFonts w:ascii="Arial" w:hAnsi="Arial" w:cs="Arial"/>
          <w:szCs w:val="24"/>
          <w:lang w:eastAsia="ja-JP"/>
        </w:rPr>
        <w:t>ranged in consultation with the</w:t>
      </w:r>
      <w:r w:rsidRPr="009C329E">
        <w:rPr>
          <w:rFonts w:ascii="Arial" w:hAnsi="Arial" w:cs="Arial"/>
          <w:szCs w:val="24"/>
          <w:lang w:eastAsia="ja-JP"/>
        </w:rPr>
        <w:t xml:space="preserve">, BCC and RCRP - PCU. </w:t>
      </w:r>
    </w:p>
    <w:p w14:paraId="59A770BA" w14:textId="77777777" w:rsidR="00B54468" w:rsidRPr="009C329E" w:rsidRDefault="00B54468" w:rsidP="009C329E">
      <w:pPr>
        <w:spacing w:line="240" w:lineRule="auto"/>
        <w:ind w:left="0" w:firstLine="0"/>
        <w:rPr>
          <w:rFonts w:ascii="Arial" w:hAnsi="Arial" w:cs="Arial"/>
          <w:szCs w:val="24"/>
          <w:lang w:eastAsia="ja-JP"/>
        </w:rPr>
      </w:pPr>
    </w:p>
    <w:p w14:paraId="079C7301" w14:textId="706F1CCF" w:rsidR="00B54468" w:rsidRPr="009C329E" w:rsidRDefault="00B54468" w:rsidP="009C329E">
      <w:pPr>
        <w:spacing w:line="240" w:lineRule="auto"/>
        <w:ind w:left="0"/>
        <w:rPr>
          <w:rFonts w:ascii="Arial" w:hAnsi="Arial" w:cs="Arial"/>
          <w:szCs w:val="24"/>
          <w:lang w:eastAsia="ja-JP"/>
        </w:rPr>
      </w:pPr>
      <w:r w:rsidRPr="009C329E">
        <w:rPr>
          <w:rFonts w:ascii="Arial" w:hAnsi="Arial" w:cs="Arial"/>
          <w:szCs w:val="24"/>
          <w:lang w:eastAsia="ja-JP"/>
        </w:rPr>
        <w:t xml:space="preserve">The consultant shall be expected to meet the outlined deliverables for both phases of the assignment including submission of monthly progress reports on the services within the first five (5) days of the preceding month and any other interim reports as </w:t>
      </w:r>
      <w:r w:rsidR="00B94616" w:rsidRPr="009C329E">
        <w:rPr>
          <w:rFonts w:ascii="Arial" w:hAnsi="Arial" w:cs="Arial"/>
          <w:szCs w:val="24"/>
          <w:lang w:eastAsia="ja-JP"/>
        </w:rPr>
        <w:t>required by the</w:t>
      </w:r>
      <w:r w:rsidRPr="009C329E">
        <w:rPr>
          <w:rFonts w:ascii="Arial" w:hAnsi="Arial" w:cs="Arial"/>
          <w:szCs w:val="24"/>
          <w:lang w:eastAsia="ja-JP"/>
        </w:rPr>
        <w:t>, BCC and RCRP-PCU.</w:t>
      </w:r>
    </w:p>
    <w:p w14:paraId="17F4A244" w14:textId="77777777" w:rsidR="00B54468" w:rsidRPr="009C329E" w:rsidRDefault="00B54468" w:rsidP="009C329E">
      <w:pPr>
        <w:spacing w:line="240" w:lineRule="auto"/>
        <w:ind w:left="0"/>
        <w:rPr>
          <w:rFonts w:ascii="Arial" w:hAnsi="Arial" w:cs="Arial"/>
          <w:szCs w:val="24"/>
          <w:lang w:eastAsia="ja-JP"/>
        </w:rPr>
      </w:pPr>
    </w:p>
    <w:p w14:paraId="1F01C753" w14:textId="77777777" w:rsidR="00B54468" w:rsidRPr="009C329E" w:rsidRDefault="00B54468" w:rsidP="009C329E">
      <w:pPr>
        <w:spacing w:line="240" w:lineRule="auto"/>
        <w:ind w:left="0"/>
        <w:rPr>
          <w:rFonts w:ascii="Arial" w:hAnsi="Arial" w:cs="Arial"/>
          <w:szCs w:val="24"/>
          <w:lang w:eastAsia="ja-JP"/>
        </w:rPr>
      </w:pPr>
      <w:r w:rsidRPr="009C329E">
        <w:rPr>
          <w:rFonts w:ascii="Arial" w:hAnsi="Arial" w:cs="Arial"/>
          <w:szCs w:val="24"/>
          <w:lang w:eastAsia="ja-JP"/>
        </w:rPr>
        <w:t>The consultant will attend monthly progress meetings organised by, BCC and RCRP-PCU to review progress and status of his / her obligations and discuss any challenges and difficulties affecting the consultant in the project-affected areas. All the data and information presented in the consultant’s reports are supposed to reflect involvement of their key and non-key personnel engaged in this consultancy Assignment.</w:t>
      </w:r>
    </w:p>
    <w:p w14:paraId="22486C9B" w14:textId="77777777" w:rsidR="00B54468" w:rsidRPr="009C329E" w:rsidRDefault="00B54468" w:rsidP="009C329E">
      <w:pPr>
        <w:spacing w:line="240" w:lineRule="auto"/>
        <w:ind w:left="0"/>
        <w:rPr>
          <w:rFonts w:ascii="Arial" w:hAnsi="Arial" w:cs="Arial"/>
          <w:szCs w:val="24"/>
          <w:lang w:eastAsia="ja-JP"/>
        </w:rPr>
      </w:pPr>
    </w:p>
    <w:p w14:paraId="4F7B4BA7" w14:textId="77777777" w:rsidR="00B54468" w:rsidRPr="009C329E" w:rsidRDefault="00B54468" w:rsidP="009C329E">
      <w:pPr>
        <w:keepNext/>
        <w:keepLines/>
        <w:numPr>
          <w:ilvl w:val="1"/>
          <w:numId w:val="1"/>
        </w:numPr>
        <w:spacing w:after="10" w:line="240" w:lineRule="auto"/>
        <w:ind w:left="851" w:right="0" w:hanging="851"/>
        <w:outlineLvl w:val="0"/>
        <w:rPr>
          <w:rFonts w:ascii="Arial" w:hAnsi="Arial" w:cs="Arial"/>
          <w:b/>
          <w:color w:val="auto"/>
          <w:szCs w:val="24"/>
        </w:rPr>
      </w:pPr>
      <w:r w:rsidRPr="009C329E">
        <w:rPr>
          <w:rFonts w:ascii="Arial" w:hAnsi="Arial" w:cs="Arial"/>
          <w:b/>
          <w:color w:val="auto"/>
          <w:szCs w:val="24"/>
        </w:rPr>
        <w:t>Inception Report</w:t>
      </w:r>
    </w:p>
    <w:p w14:paraId="48121B3C" w14:textId="77777777" w:rsidR="00B54468" w:rsidRPr="009C329E" w:rsidRDefault="00B54468" w:rsidP="009C329E">
      <w:pPr>
        <w:spacing w:line="240" w:lineRule="auto"/>
        <w:ind w:left="0" w:firstLine="0"/>
        <w:rPr>
          <w:rFonts w:ascii="Arial" w:hAnsi="Arial" w:cs="Arial"/>
          <w:szCs w:val="24"/>
          <w:lang w:eastAsia="ja-JP"/>
        </w:rPr>
      </w:pPr>
      <w:r w:rsidRPr="009C329E">
        <w:rPr>
          <w:rFonts w:ascii="Arial" w:hAnsi="Arial" w:cs="Arial"/>
          <w:szCs w:val="24"/>
          <w:lang w:eastAsia="ja-JP"/>
        </w:rPr>
        <w:t xml:space="preserve">An Inception Report covering all the elements of RAP shall be submitted; the report shall outline the proposed approach to resettlement planning and implementation and include details of the services to be carried out and the expected outcomes. </w:t>
      </w:r>
    </w:p>
    <w:p w14:paraId="79ABB744" w14:textId="77777777" w:rsidR="00B54468" w:rsidRPr="009C329E" w:rsidRDefault="00B54468" w:rsidP="009C329E">
      <w:pPr>
        <w:spacing w:line="240" w:lineRule="auto"/>
        <w:ind w:left="0"/>
        <w:rPr>
          <w:rFonts w:ascii="Arial" w:hAnsi="Arial" w:cs="Arial"/>
          <w:szCs w:val="24"/>
          <w:lang w:eastAsia="ja-JP"/>
        </w:rPr>
      </w:pPr>
      <w:r w:rsidRPr="009C329E">
        <w:rPr>
          <w:rFonts w:ascii="Arial" w:hAnsi="Arial" w:cs="Arial"/>
          <w:szCs w:val="24"/>
          <w:lang w:eastAsia="ja-JP"/>
        </w:rPr>
        <w:t>The Inception Report shall be submitted within two (2) weeks of the commencement date of the assignment. It shall contain at a minimum:</w:t>
      </w:r>
    </w:p>
    <w:p w14:paraId="4BA2B02D" w14:textId="77777777" w:rsidR="0034389E" w:rsidRPr="009C329E" w:rsidRDefault="0034389E"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 xml:space="preserve">Detailed project description; </w:t>
      </w:r>
    </w:p>
    <w:p w14:paraId="3B4D8D95" w14:textId="77777777" w:rsidR="00AB7980" w:rsidRPr="009C329E" w:rsidRDefault="00AB7980"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 xml:space="preserve">Status of the Consultant </w:t>
      </w:r>
      <w:r w:rsidR="00EC525B" w:rsidRPr="009C329E">
        <w:rPr>
          <w:rFonts w:ascii="Arial" w:hAnsi="Arial" w:cs="Arial"/>
          <w:szCs w:val="24"/>
          <w:lang w:eastAsia="ja-JP"/>
        </w:rPr>
        <w:t>Mobilisation</w:t>
      </w:r>
      <w:r w:rsidR="000D3F25" w:rsidRPr="009C329E">
        <w:rPr>
          <w:rFonts w:ascii="Arial" w:hAnsi="Arial" w:cs="Arial"/>
          <w:szCs w:val="24"/>
          <w:lang w:eastAsia="ja-JP"/>
        </w:rPr>
        <w:t>;</w:t>
      </w:r>
    </w:p>
    <w:p w14:paraId="293D61CD" w14:textId="77777777" w:rsidR="00AB7980" w:rsidRPr="009C329E" w:rsidRDefault="00AB7980"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lastRenderedPageBreak/>
        <w:t>Current status of the roa</w:t>
      </w:r>
      <w:bookmarkStart w:id="34" w:name="_GoBack"/>
      <w:bookmarkEnd w:id="34"/>
      <w:r w:rsidRPr="009C329E">
        <w:rPr>
          <w:rFonts w:ascii="Arial" w:hAnsi="Arial" w:cs="Arial"/>
          <w:szCs w:val="24"/>
          <w:lang w:eastAsia="ja-JP"/>
        </w:rPr>
        <w:t xml:space="preserve">ds and the existing environmental </w:t>
      </w:r>
      <w:r w:rsidR="000D7BFC" w:rsidRPr="009C329E">
        <w:rPr>
          <w:rFonts w:ascii="Arial" w:hAnsi="Arial" w:cs="Arial"/>
          <w:szCs w:val="24"/>
          <w:lang w:eastAsia="ja-JP"/>
        </w:rPr>
        <w:t xml:space="preserve">and social </w:t>
      </w:r>
      <w:r w:rsidRPr="009C329E">
        <w:rPr>
          <w:rFonts w:ascii="Arial" w:hAnsi="Arial" w:cs="Arial"/>
          <w:szCs w:val="24"/>
          <w:lang w:eastAsia="ja-JP"/>
        </w:rPr>
        <w:t>conditions</w:t>
      </w:r>
      <w:r w:rsidR="0034389E" w:rsidRPr="009C329E">
        <w:rPr>
          <w:rFonts w:ascii="Arial" w:hAnsi="Arial" w:cs="Arial"/>
          <w:szCs w:val="24"/>
          <w:lang w:eastAsia="ja-JP"/>
        </w:rPr>
        <w:t>;</w:t>
      </w:r>
    </w:p>
    <w:p w14:paraId="32DDB2B1" w14:textId="77777777" w:rsidR="0034389E" w:rsidRPr="009C329E" w:rsidRDefault="0034389E"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Summary of the initial census and socio-economic studies;</w:t>
      </w:r>
    </w:p>
    <w:p w14:paraId="7E1CF322" w14:textId="77777777" w:rsidR="0034389E" w:rsidRPr="009C329E" w:rsidRDefault="0034389E"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A preliminary assessment of potential impacts</w:t>
      </w:r>
    </w:p>
    <w:p w14:paraId="37A86074" w14:textId="77777777" w:rsidR="0034389E" w:rsidRPr="009C329E" w:rsidRDefault="0034389E"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Confirmation of the stakeholder consultation process</w:t>
      </w:r>
    </w:p>
    <w:p w14:paraId="51891AC8" w14:textId="77777777" w:rsidR="0034389E" w:rsidRPr="009C329E" w:rsidRDefault="0034389E"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An overview of the legal and policy framework</w:t>
      </w:r>
    </w:p>
    <w:p w14:paraId="13D53FED" w14:textId="77777777" w:rsidR="00AB7980" w:rsidRPr="009C329E" w:rsidRDefault="00AB7980"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Scope Modifications / Variations if required or necessary to complement the RAP</w:t>
      </w:r>
      <w:r w:rsidR="000D3F25" w:rsidRPr="009C329E">
        <w:rPr>
          <w:rFonts w:ascii="Arial" w:hAnsi="Arial" w:cs="Arial"/>
          <w:szCs w:val="24"/>
          <w:lang w:eastAsia="ja-JP"/>
        </w:rPr>
        <w:t xml:space="preserve"> as observed or adopted from the </w:t>
      </w:r>
      <w:r w:rsidR="006B7296" w:rsidRPr="009C329E">
        <w:rPr>
          <w:rFonts w:ascii="Arial" w:hAnsi="Arial" w:cs="Arial"/>
          <w:szCs w:val="24"/>
          <w:lang w:eastAsia="ja-JP"/>
        </w:rPr>
        <w:t>D</w:t>
      </w:r>
      <w:r w:rsidR="000D3F25" w:rsidRPr="009C329E">
        <w:rPr>
          <w:rFonts w:ascii="Arial" w:hAnsi="Arial" w:cs="Arial"/>
          <w:szCs w:val="24"/>
          <w:lang w:eastAsia="ja-JP"/>
        </w:rPr>
        <w:t>esign and ESIA Consultancies;</w:t>
      </w:r>
    </w:p>
    <w:p w14:paraId="770235B2" w14:textId="77777777" w:rsidR="00AB7980" w:rsidRPr="009C329E" w:rsidRDefault="00AB7980"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A revised implementation program for the Consultancy Activities</w:t>
      </w:r>
    </w:p>
    <w:p w14:paraId="2AD2DC43" w14:textId="77777777" w:rsidR="00AB7980" w:rsidRPr="009C329E" w:rsidRDefault="000D3F25"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Details to</w:t>
      </w:r>
      <w:r w:rsidR="00AB7980" w:rsidRPr="009C329E">
        <w:rPr>
          <w:rFonts w:ascii="Arial" w:hAnsi="Arial" w:cs="Arial"/>
          <w:szCs w:val="24"/>
          <w:lang w:eastAsia="ja-JP"/>
        </w:rPr>
        <w:t xml:space="preserve"> show the internal quality assurance system that will ensure both completeness and quality of the assignment.</w:t>
      </w:r>
    </w:p>
    <w:p w14:paraId="7658ADB5" w14:textId="77777777" w:rsidR="000D7BFC" w:rsidRPr="009C329E" w:rsidRDefault="0034389E" w:rsidP="009C329E">
      <w:pPr>
        <w:numPr>
          <w:ilvl w:val="0"/>
          <w:numId w:val="23"/>
        </w:numPr>
        <w:spacing w:before="60" w:after="60" w:line="240" w:lineRule="auto"/>
        <w:ind w:right="0"/>
        <w:rPr>
          <w:rFonts w:ascii="Arial" w:hAnsi="Arial" w:cs="Arial"/>
          <w:szCs w:val="24"/>
          <w:lang w:eastAsia="ja-JP"/>
        </w:rPr>
      </w:pPr>
      <w:r w:rsidRPr="009C329E">
        <w:rPr>
          <w:rFonts w:ascii="Arial" w:hAnsi="Arial" w:cs="Arial"/>
          <w:szCs w:val="24"/>
          <w:lang w:eastAsia="ja-JP"/>
        </w:rPr>
        <w:t xml:space="preserve">Proposed methodology for developing the full RAP and LRP </w:t>
      </w:r>
      <w:r w:rsidR="006B3F49" w:rsidRPr="009C329E">
        <w:rPr>
          <w:rFonts w:ascii="Arial" w:hAnsi="Arial" w:cs="Arial"/>
          <w:szCs w:val="24"/>
          <w:lang w:eastAsia="ja-JP"/>
        </w:rPr>
        <w:t xml:space="preserve">and </w:t>
      </w:r>
      <w:r w:rsidR="000D7BFC" w:rsidRPr="009C329E">
        <w:rPr>
          <w:rFonts w:ascii="Arial" w:hAnsi="Arial" w:cs="Arial"/>
          <w:szCs w:val="24"/>
          <w:lang w:eastAsia="ja-JP"/>
        </w:rPr>
        <w:t>implementation plan</w:t>
      </w:r>
      <w:r w:rsidR="006B3F49" w:rsidRPr="009C329E">
        <w:rPr>
          <w:rFonts w:ascii="Arial" w:hAnsi="Arial" w:cs="Arial"/>
          <w:szCs w:val="24"/>
          <w:lang w:eastAsia="ja-JP"/>
        </w:rPr>
        <w:t>.</w:t>
      </w:r>
      <w:r w:rsidR="000D7BFC" w:rsidRPr="009C329E">
        <w:rPr>
          <w:rFonts w:ascii="Arial" w:hAnsi="Arial" w:cs="Arial"/>
          <w:szCs w:val="24"/>
          <w:lang w:eastAsia="ja-JP"/>
        </w:rPr>
        <w:t xml:space="preserve"> </w:t>
      </w:r>
    </w:p>
    <w:p w14:paraId="430D01DF" w14:textId="77777777" w:rsidR="00AB7980" w:rsidRPr="009C329E" w:rsidRDefault="00AB7980" w:rsidP="009C329E">
      <w:pPr>
        <w:spacing w:before="60" w:after="60" w:line="240" w:lineRule="auto"/>
        <w:ind w:left="720" w:firstLine="0"/>
        <w:rPr>
          <w:rFonts w:ascii="Arial" w:hAnsi="Arial" w:cs="Arial"/>
          <w:szCs w:val="24"/>
          <w:lang w:eastAsia="ja-JP"/>
        </w:rPr>
      </w:pPr>
    </w:p>
    <w:p w14:paraId="650DB16F" w14:textId="77777777" w:rsidR="00AB7980" w:rsidRPr="009C329E" w:rsidRDefault="00AB7980" w:rsidP="009C329E">
      <w:pPr>
        <w:keepNext/>
        <w:keepLines/>
        <w:numPr>
          <w:ilvl w:val="1"/>
          <w:numId w:val="1"/>
        </w:numPr>
        <w:spacing w:after="10" w:line="240" w:lineRule="auto"/>
        <w:ind w:left="851" w:right="0" w:hanging="851"/>
        <w:outlineLvl w:val="0"/>
        <w:rPr>
          <w:rFonts w:ascii="Arial" w:hAnsi="Arial" w:cs="Arial"/>
          <w:b/>
          <w:color w:val="auto"/>
          <w:szCs w:val="24"/>
        </w:rPr>
      </w:pPr>
      <w:bookmarkStart w:id="35" w:name="_Toc199065163"/>
      <w:r w:rsidRPr="009C329E">
        <w:rPr>
          <w:rFonts w:ascii="Arial" w:hAnsi="Arial" w:cs="Arial"/>
          <w:b/>
          <w:color w:val="auto"/>
          <w:szCs w:val="24"/>
        </w:rPr>
        <w:t>Draft RAP</w:t>
      </w:r>
      <w:bookmarkEnd w:id="35"/>
      <w:r w:rsidR="000D7BFC" w:rsidRPr="009C329E">
        <w:rPr>
          <w:rFonts w:ascii="Arial" w:hAnsi="Arial" w:cs="Arial"/>
          <w:b/>
          <w:color w:val="auto"/>
          <w:szCs w:val="24"/>
        </w:rPr>
        <w:t xml:space="preserve"> and RAP Database</w:t>
      </w:r>
      <w:r w:rsidRPr="009C329E">
        <w:rPr>
          <w:rFonts w:ascii="Arial" w:hAnsi="Arial" w:cs="Arial"/>
          <w:b/>
          <w:color w:val="auto"/>
          <w:szCs w:val="24"/>
        </w:rPr>
        <w:t xml:space="preserve"> </w:t>
      </w:r>
    </w:p>
    <w:p w14:paraId="595CDEF7" w14:textId="77777777" w:rsidR="00917F21" w:rsidRPr="009C329E" w:rsidRDefault="00917F21" w:rsidP="009C329E">
      <w:pPr>
        <w:spacing w:line="240" w:lineRule="auto"/>
        <w:ind w:left="720" w:firstLine="0"/>
        <w:rPr>
          <w:rFonts w:ascii="Arial" w:hAnsi="Arial" w:cs="Arial"/>
          <w:szCs w:val="24"/>
        </w:rPr>
      </w:pPr>
    </w:p>
    <w:p w14:paraId="5AE29C4B" w14:textId="77777777" w:rsidR="00AB7980" w:rsidRPr="009C329E" w:rsidRDefault="00AB7980" w:rsidP="009C329E">
      <w:pPr>
        <w:spacing w:line="240" w:lineRule="auto"/>
        <w:ind w:left="0" w:firstLine="0"/>
        <w:rPr>
          <w:rFonts w:ascii="Arial" w:hAnsi="Arial" w:cs="Arial"/>
          <w:szCs w:val="24"/>
          <w:lang w:eastAsia="ja-JP"/>
        </w:rPr>
      </w:pPr>
      <w:r w:rsidRPr="009C329E">
        <w:rPr>
          <w:rFonts w:ascii="Arial" w:hAnsi="Arial" w:cs="Arial"/>
          <w:szCs w:val="24"/>
          <w:lang w:eastAsia="ja-JP"/>
        </w:rPr>
        <w:t xml:space="preserve">A draft Preliminary RAP covering all the elements shall be submitted, the report shall include details of the services carried out and the outcomes of the preliminary RAP with emphasis on the objectives, the scope of services, findings and observations.  The Report should present the complete diagnosis of the Mthawira </w:t>
      </w:r>
      <w:r w:rsidR="005B507B" w:rsidRPr="009C329E">
        <w:rPr>
          <w:rFonts w:ascii="Arial" w:hAnsi="Arial" w:cs="Arial"/>
          <w:szCs w:val="24"/>
          <w:lang w:eastAsia="ja-JP"/>
        </w:rPr>
        <w:t>Parkway and</w:t>
      </w:r>
      <w:r w:rsidRPr="009C329E">
        <w:rPr>
          <w:rFonts w:ascii="Arial" w:hAnsi="Arial" w:cs="Arial"/>
          <w:szCs w:val="24"/>
          <w:lang w:eastAsia="ja-JP"/>
        </w:rPr>
        <w:t xml:space="preserve"> discuss all elements of the entire RAP study outlined.</w:t>
      </w:r>
    </w:p>
    <w:p w14:paraId="4292DF09" w14:textId="77777777" w:rsidR="001D7CB7" w:rsidRPr="009C329E" w:rsidRDefault="001D7CB7" w:rsidP="009C329E">
      <w:pPr>
        <w:spacing w:line="240" w:lineRule="auto"/>
        <w:ind w:left="0" w:firstLine="0"/>
        <w:rPr>
          <w:rFonts w:ascii="Arial" w:hAnsi="Arial" w:cs="Arial"/>
          <w:szCs w:val="24"/>
          <w:lang w:eastAsia="ja-JP"/>
        </w:rPr>
      </w:pPr>
    </w:p>
    <w:p w14:paraId="1783246E" w14:textId="77777777" w:rsidR="00AB7980" w:rsidRPr="009C329E" w:rsidRDefault="00AB7980" w:rsidP="009C329E">
      <w:pPr>
        <w:keepNext/>
        <w:keepLines/>
        <w:numPr>
          <w:ilvl w:val="1"/>
          <w:numId w:val="1"/>
        </w:numPr>
        <w:spacing w:after="10" w:line="240" w:lineRule="auto"/>
        <w:ind w:left="851" w:right="0" w:hanging="851"/>
        <w:outlineLvl w:val="0"/>
        <w:rPr>
          <w:rFonts w:ascii="Arial" w:hAnsi="Arial" w:cs="Arial"/>
          <w:b/>
          <w:color w:val="auto"/>
          <w:szCs w:val="24"/>
        </w:rPr>
      </w:pPr>
      <w:bookmarkStart w:id="36" w:name="_Toc199065164"/>
      <w:r w:rsidRPr="009C329E">
        <w:rPr>
          <w:rFonts w:ascii="Arial" w:hAnsi="Arial" w:cs="Arial"/>
          <w:b/>
          <w:color w:val="auto"/>
          <w:szCs w:val="24"/>
        </w:rPr>
        <w:t>Final RAP</w:t>
      </w:r>
      <w:bookmarkEnd w:id="36"/>
      <w:r w:rsidRPr="009C329E">
        <w:rPr>
          <w:rFonts w:ascii="Arial" w:hAnsi="Arial" w:cs="Arial"/>
          <w:b/>
          <w:color w:val="auto"/>
          <w:szCs w:val="24"/>
        </w:rPr>
        <w:t xml:space="preserve"> </w:t>
      </w:r>
      <w:r w:rsidR="00377620" w:rsidRPr="009C329E">
        <w:rPr>
          <w:rFonts w:ascii="Arial" w:hAnsi="Arial" w:cs="Arial"/>
          <w:b/>
          <w:color w:val="auto"/>
          <w:szCs w:val="24"/>
        </w:rPr>
        <w:t>report</w:t>
      </w:r>
    </w:p>
    <w:p w14:paraId="1D19405E" w14:textId="77777777" w:rsidR="00917F21" w:rsidRPr="009C329E" w:rsidRDefault="00917F21" w:rsidP="009C329E">
      <w:pPr>
        <w:spacing w:line="240" w:lineRule="auto"/>
        <w:ind w:left="720" w:firstLine="0"/>
        <w:rPr>
          <w:rFonts w:ascii="Arial" w:hAnsi="Arial" w:cs="Arial"/>
          <w:szCs w:val="24"/>
        </w:rPr>
      </w:pPr>
    </w:p>
    <w:p w14:paraId="6CC716A9" w14:textId="77777777" w:rsidR="007F2E58" w:rsidRPr="009C329E" w:rsidRDefault="007F2E58" w:rsidP="009C329E">
      <w:pPr>
        <w:pStyle w:val="ListParagraph"/>
        <w:keepNext/>
        <w:keepLines/>
        <w:numPr>
          <w:ilvl w:val="0"/>
          <w:numId w:val="67"/>
        </w:numPr>
        <w:spacing w:after="10" w:line="240" w:lineRule="auto"/>
        <w:ind w:right="0"/>
        <w:outlineLvl w:val="0"/>
        <w:rPr>
          <w:rFonts w:ascii="Arial" w:hAnsi="Arial" w:cs="Arial"/>
          <w:b/>
          <w:color w:val="auto"/>
          <w:szCs w:val="24"/>
        </w:rPr>
      </w:pPr>
      <w:r w:rsidRPr="009C329E">
        <w:rPr>
          <w:rFonts w:ascii="Arial" w:hAnsi="Arial" w:cs="Arial"/>
          <w:b/>
          <w:color w:val="auto"/>
          <w:szCs w:val="24"/>
        </w:rPr>
        <w:t>Preparation phase</w:t>
      </w:r>
    </w:p>
    <w:p w14:paraId="2CBD3A4C" w14:textId="77777777" w:rsidR="00917F21" w:rsidRPr="009C329E" w:rsidRDefault="00AB7980" w:rsidP="009C329E">
      <w:pPr>
        <w:spacing w:line="240" w:lineRule="auto"/>
        <w:ind w:left="0" w:firstLine="0"/>
        <w:rPr>
          <w:rFonts w:ascii="Arial" w:hAnsi="Arial" w:cs="Arial"/>
          <w:szCs w:val="24"/>
          <w:lang w:eastAsia="ja-JP"/>
        </w:rPr>
      </w:pPr>
      <w:r w:rsidRPr="009C329E">
        <w:rPr>
          <w:rFonts w:ascii="Arial" w:hAnsi="Arial" w:cs="Arial"/>
          <w:szCs w:val="24"/>
          <w:lang w:eastAsia="ja-JP"/>
        </w:rPr>
        <w:t>A Final RAP Report covering all the elements shall be submitted</w:t>
      </w:r>
      <w:r w:rsidR="00EC525B" w:rsidRPr="009C329E">
        <w:rPr>
          <w:rFonts w:ascii="Arial" w:hAnsi="Arial" w:cs="Arial"/>
          <w:szCs w:val="24"/>
          <w:lang w:eastAsia="ja-JP"/>
        </w:rPr>
        <w:t xml:space="preserve">; </w:t>
      </w:r>
      <w:r w:rsidRPr="009C329E">
        <w:rPr>
          <w:rFonts w:ascii="Arial" w:hAnsi="Arial" w:cs="Arial"/>
          <w:szCs w:val="24"/>
          <w:lang w:eastAsia="ja-JP"/>
        </w:rPr>
        <w:t xml:space="preserve">the report shall include details of the services carried out and the outcomes.  </w:t>
      </w:r>
    </w:p>
    <w:p w14:paraId="72723479" w14:textId="77777777" w:rsidR="007F2E58" w:rsidRPr="009C329E" w:rsidRDefault="000D7BFC" w:rsidP="009C329E">
      <w:pPr>
        <w:spacing w:line="240" w:lineRule="auto"/>
        <w:ind w:left="0" w:firstLine="0"/>
        <w:rPr>
          <w:rFonts w:ascii="Arial" w:hAnsi="Arial" w:cs="Arial"/>
          <w:szCs w:val="24"/>
          <w:lang w:eastAsia="ja-JP"/>
        </w:rPr>
      </w:pPr>
      <w:r w:rsidRPr="009C329E">
        <w:rPr>
          <w:rFonts w:ascii="Arial" w:hAnsi="Arial" w:cs="Arial"/>
          <w:szCs w:val="24"/>
          <w:lang w:eastAsia="ja-JP"/>
        </w:rPr>
        <w:t xml:space="preserve"> </w:t>
      </w:r>
    </w:p>
    <w:p w14:paraId="2253EF02" w14:textId="77777777" w:rsidR="007F2E58" w:rsidRPr="009C329E" w:rsidRDefault="007F2E58" w:rsidP="009C329E">
      <w:pPr>
        <w:pStyle w:val="ListParagraph"/>
        <w:numPr>
          <w:ilvl w:val="0"/>
          <w:numId w:val="67"/>
        </w:numPr>
        <w:spacing w:line="240" w:lineRule="auto"/>
        <w:rPr>
          <w:rFonts w:ascii="Arial" w:hAnsi="Arial" w:cs="Arial"/>
          <w:b/>
          <w:szCs w:val="24"/>
          <w:lang w:eastAsia="ja-JP"/>
        </w:rPr>
      </w:pPr>
      <w:r w:rsidRPr="009C329E">
        <w:rPr>
          <w:rFonts w:ascii="Arial" w:hAnsi="Arial" w:cs="Arial"/>
          <w:b/>
          <w:szCs w:val="24"/>
          <w:lang w:eastAsia="ja-JP"/>
        </w:rPr>
        <w:t xml:space="preserve">Final </w:t>
      </w:r>
      <w:r w:rsidR="00C56F09" w:rsidRPr="009C329E">
        <w:rPr>
          <w:rFonts w:ascii="Arial" w:hAnsi="Arial" w:cs="Arial"/>
          <w:b/>
          <w:szCs w:val="24"/>
          <w:lang w:eastAsia="ja-JP"/>
        </w:rPr>
        <w:t xml:space="preserve">RAP Completion </w:t>
      </w:r>
      <w:r w:rsidRPr="009C329E">
        <w:rPr>
          <w:rFonts w:ascii="Arial" w:hAnsi="Arial" w:cs="Arial"/>
          <w:b/>
          <w:szCs w:val="24"/>
          <w:lang w:eastAsia="ja-JP"/>
        </w:rPr>
        <w:t>Report</w:t>
      </w:r>
    </w:p>
    <w:p w14:paraId="0904ECAE" w14:textId="77777777" w:rsidR="00AB7980" w:rsidRPr="009C329E" w:rsidRDefault="007F2E58" w:rsidP="009C329E">
      <w:pPr>
        <w:spacing w:line="240" w:lineRule="auto"/>
        <w:ind w:left="0" w:firstLine="0"/>
        <w:rPr>
          <w:rFonts w:ascii="Arial" w:hAnsi="Arial" w:cs="Arial"/>
          <w:szCs w:val="24"/>
          <w:lang w:eastAsia="ja-JP"/>
        </w:rPr>
      </w:pPr>
      <w:r w:rsidRPr="009C329E">
        <w:rPr>
          <w:rFonts w:ascii="Arial" w:hAnsi="Arial" w:cs="Arial"/>
          <w:szCs w:val="24"/>
          <w:lang w:eastAsia="ja-JP"/>
        </w:rPr>
        <w:t xml:space="preserve">The final report should include information of the following: verification of PAP identification, compensation, livelihood restoration, M&amp;E, grievances and stakeholder engagement reports.   </w:t>
      </w:r>
    </w:p>
    <w:p w14:paraId="1CF89798" w14:textId="77777777" w:rsidR="00AB7980" w:rsidRPr="009C329E" w:rsidRDefault="00AB7980" w:rsidP="009C329E">
      <w:pPr>
        <w:spacing w:line="240" w:lineRule="auto"/>
        <w:ind w:left="0" w:firstLine="0"/>
        <w:rPr>
          <w:rFonts w:ascii="Arial" w:hAnsi="Arial" w:cs="Arial"/>
          <w:szCs w:val="24"/>
          <w:lang w:eastAsia="ja-JP"/>
        </w:rPr>
      </w:pPr>
    </w:p>
    <w:p w14:paraId="07DC6788" w14:textId="77777777" w:rsidR="00AB7980" w:rsidRPr="009C329E" w:rsidRDefault="00AB7980" w:rsidP="009C329E">
      <w:pPr>
        <w:spacing w:line="240" w:lineRule="auto"/>
        <w:ind w:left="0" w:firstLine="0"/>
        <w:rPr>
          <w:rFonts w:ascii="Arial" w:hAnsi="Arial" w:cs="Arial"/>
          <w:szCs w:val="24"/>
          <w:lang w:eastAsia="ja-JP"/>
        </w:rPr>
      </w:pPr>
      <w:r w:rsidRPr="009C329E">
        <w:rPr>
          <w:rFonts w:ascii="Arial" w:hAnsi="Arial" w:cs="Arial"/>
          <w:szCs w:val="24"/>
          <w:lang w:eastAsia="ja-JP"/>
        </w:rPr>
        <w:t xml:space="preserve">The Consultant shall submit </w:t>
      </w:r>
      <w:r w:rsidR="00EC525B" w:rsidRPr="009C329E">
        <w:rPr>
          <w:rFonts w:ascii="Arial" w:hAnsi="Arial" w:cs="Arial"/>
          <w:szCs w:val="24"/>
          <w:lang w:eastAsia="ja-JP"/>
        </w:rPr>
        <w:t xml:space="preserve">ten </w:t>
      </w:r>
      <w:r w:rsidRPr="009C329E">
        <w:rPr>
          <w:rFonts w:ascii="Arial" w:hAnsi="Arial" w:cs="Arial"/>
          <w:szCs w:val="24"/>
          <w:lang w:eastAsia="ja-JP"/>
        </w:rPr>
        <w:t>(10) hard copies and one (1) electronic copy of the RAP in PDFs and Editable formats (Word, Excel, AutoCAD, GIS shape file or other similar files) used in compiling the reports to the Client.</w:t>
      </w:r>
    </w:p>
    <w:p w14:paraId="2D7C808F" w14:textId="77777777" w:rsidR="001D7CB7" w:rsidRPr="009C329E" w:rsidRDefault="001D7CB7" w:rsidP="009C329E">
      <w:pPr>
        <w:spacing w:line="240" w:lineRule="auto"/>
        <w:ind w:left="0" w:firstLine="0"/>
        <w:rPr>
          <w:rFonts w:ascii="Arial" w:hAnsi="Arial" w:cs="Arial"/>
          <w:szCs w:val="24"/>
          <w:lang w:eastAsia="ja-JP"/>
        </w:rPr>
      </w:pPr>
    </w:p>
    <w:p w14:paraId="1C5CB19D" w14:textId="77777777" w:rsidR="00AB7980" w:rsidRPr="009C329E" w:rsidRDefault="00AB7980" w:rsidP="009C329E">
      <w:pPr>
        <w:keepNext/>
        <w:keepLines/>
        <w:numPr>
          <w:ilvl w:val="0"/>
          <w:numId w:val="1"/>
        </w:numPr>
        <w:spacing w:after="10" w:line="240" w:lineRule="auto"/>
        <w:ind w:left="567" w:right="0" w:hanging="567"/>
        <w:outlineLvl w:val="0"/>
        <w:rPr>
          <w:rFonts w:ascii="Arial" w:hAnsi="Arial" w:cs="Arial"/>
          <w:b/>
          <w:color w:val="auto"/>
          <w:szCs w:val="24"/>
        </w:rPr>
      </w:pPr>
      <w:bookmarkStart w:id="37" w:name="_Toc199065165"/>
      <w:r w:rsidRPr="009C329E">
        <w:rPr>
          <w:rFonts w:ascii="Arial" w:hAnsi="Arial" w:cs="Arial"/>
          <w:b/>
          <w:color w:val="auto"/>
          <w:szCs w:val="24"/>
        </w:rPr>
        <w:t>DATA, SERVICES AND FACILITIES TO BE PROVIDED BY THE CLIENT</w:t>
      </w:r>
      <w:bookmarkEnd w:id="37"/>
    </w:p>
    <w:p w14:paraId="2B168856" w14:textId="77777777" w:rsidR="00917F21" w:rsidRPr="009C329E" w:rsidRDefault="00917F21" w:rsidP="009C329E">
      <w:pPr>
        <w:spacing w:line="240" w:lineRule="auto"/>
        <w:ind w:left="0"/>
        <w:rPr>
          <w:rFonts w:ascii="Arial" w:hAnsi="Arial" w:cs="Arial"/>
          <w:szCs w:val="24"/>
          <w:lang w:eastAsia="ja-JP"/>
        </w:rPr>
      </w:pPr>
    </w:p>
    <w:p w14:paraId="1A791CD7" w14:textId="77777777" w:rsidR="00AB7980" w:rsidRPr="009C329E" w:rsidRDefault="00AB7980" w:rsidP="009C329E">
      <w:pPr>
        <w:spacing w:line="240" w:lineRule="auto"/>
        <w:ind w:left="0"/>
        <w:rPr>
          <w:rFonts w:ascii="Arial" w:hAnsi="Arial" w:cs="Arial"/>
          <w:szCs w:val="24"/>
          <w:lang w:eastAsia="ja-JP"/>
        </w:rPr>
      </w:pPr>
      <w:r w:rsidRPr="009C329E">
        <w:rPr>
          <w:rFonts w:ascii="Arial" w:hAnsi="Arial" w:cs="Arial"/>
          <w:szCs w:val="24"/>
          <w:lang w:eastAsia="ja-JP"/>
        </w:rPr>
        <w:t>The Client shall only provide the consultant with available data as requested. The Client will also assist in the facilitation for the co-operation of other government ministries and agencies, departments and other agencies as required for carrying out the services and in liaison as necessary for the same purpose. The Client will give the Consultant assistance to gain access to all available information required for the proper conduct and completion of the RAP. The following preliminary documentation will be made available to the selected Consultant for RAP preparation, in addition to Project documentation, such as:</w:t>
      </w:r>
    </w:p>
    <w:p w14:paraId="40BCAB64" w14:textId="77777777" w:rsidR="00AB7980" w:rsidRPr="009C329E" w:rsidRDefault="00AB7980" w:rsidP="009C329E">
      <w:pPr>
        <w:numPr>
          <w:ilvl w:val="0"/>
          <w:numId w:val="24"/>
        </w:numPr>
        <w:spacing w:before="60" w:after="60" w:line="240" w:lineRule="auto"/>
        <w:ind w:right="0"/>
        <w:contextualSpacing/>
        <w:rPr>
          <w:rFonts w:ascii="Arial" w:hAnsi="Arial" w:cs="Arial"/>
          <w:szCs w:val="24"/>
          <w:lang w:eastAsia="ja-JP"/>
        </w:rPr>
      </w:pPr>
      <w:r w:rsidRPr="009C329E">
        <w:rPr>
          <w:rFonts w:ascii="Arial" w:hAnsi="Arial" w:cs="Arial"/>
          <w:szCs w:val="24"/>
          <w:lang w:eastAsia="ja-JP"/>
        </w:rPr>
        <w:lastRenderedPageBreak/>
        <w:t>Project SEP, ESMF</w:t>
      </w:r>
      <w:r w:rsidR="004A003C" w:rsidRPr="009C329E">
        <w:rPr>
          <w:rFonts w:ascii="Arial" w:hAnsi="Arial" w:cs="Arial"/>
          <w:szCs w:val="24"/>
          <w:lang w:eastAsia="ja-JP"/>
        </w:rPr>
        <w:t>, RPF</w:t>
      </w:r>
      <w:r w:rsidR="002608C2" w:rsidRPr="009C329E">
        <w:rPr>
          <w:rFonts w:ascii="Arial" w:hAnsi="Arial" w:cs="Arial"/>
          <w:szCs w:val="24"/>
          <w:lang w:eastAsia="ja-JP"/>
        </w:rPr>
        <w:t>, SEA/SH AP</w:t>
      </w:r>
      <w:r w:rsidRPr="009C329E">
        <w:rPr>
          <w:rFonts w:ascii="Arial" w:hAnsi="Arial" w:cs="Arial"/>
          <w:szCs w:val="24"/>
          <w:lang w:eastAsia="ja-JP"/>
        </w:rPr>
        <w:t>;</w:t>
      </w:r>
    </w:p>
    <w:p w14:paraId="2107E6B5" w14:textId="77777777" w:rsidR="00AB7980" w:rsidRPr="009C329E" w:rsidRDefault="00AB7980" w:rsidP="009C329E">
      <w:pPr>
        <w:numPr>
          <w:ilvl w:val="0"/>
          <w:numId w:val="24"/>
        </w:numPr>
        <w:spacing w:before="60" w:after="60" w:line="240" w:lineRule="auto"/>
        <w:ind w:right="0"/>
        <w:contextualSpacing/>
        <w:rPr>
          <w:rFonts w:ascii="Arial" w:hAnsi="Arial" w:cs="Arial"/>
          <w:szCs w:val="24"/>
          <w:lang w:eastAsia="ja-JP"/>
        </w:rPr>
      </w:pPr>
      <w:r w:rsidRPr="009C329E">
        <w:rPr>
          <w:rFonts w:ascii="Arial" w:hAnsi="Arial" w:cs="Arial"/>
          <w:szCs w:val="24"/>
          <w:lang w:eastAsia="ja-JP"/>
        </w:rPr>
        <w:t>The Bank’s ESF</w:t>
      </w:r>
      <w:r w:rsidRPr="009C329E">
        <w:rPr>
          <w:rFonts w:ascii="Arial" w:hAnsi="Arial" w:cs="Arial"/>
          <w:szCs w:val="24"/>
          <w:vertAlign w:val="superscript"/>
          <w:lang w:eastAsia="ja-JP"/>
        </w:rPr>
        <w:t xml:space="preserve"> </w:t>
      </w:r>
      <w:r w:rsidRPr="009C329E">
        <w:rPr>
          <w:rFonts w:ascii="Arial" w:hAnsi="Arial" w:cs="Arial"/>
          <w:szCs w:val="24"/>
          <w:lang w:eastAsia="ja-JP"/>
        </w:rPr>
        <w:t>and EHS guidelines</w:t>
      </w:r>
    </w:p>
    <w:p w14:paraId="472A7D41" w14:textId="77777777" w:rsidR="00AB7980" w:rsidRPr="009C329E" w:rsidRDefault="00AB7980" w:rsidP="009C329E">
      <w:pPr>
        <w:numPr>
          <w:ilvl w:val="0"/>
          <w:numId w:val="24"/>
        </w:numPr>
        <w:spacing w:before="60" w:after="60" w:line="240" w:lineRule="auto"/>
        <w:ind w:right="0"/>
        <w:contextualSpacing/>
        <w:rPr>
          <w:rFonts w:ascii="Arial" w:hAnsi="Arial" w:cs="Arial"/>
          <w:szCs w:val="24"/>
          <w:lang w:eastAsia="ja-JP"/>
        </w:rPr>
      </w:pPr>
      <w:r w:rsidRPr="009C329E">
        <w:rPr>
          <w:rFonts w:ascii="Arial" w:hAnsi="Arial" w:cs="Arial"/>
          <w:szCs w:val="24"/>
          <w:lang w:eastAsia="ja-JP"/>
        </w:rPr>
        <w:t>A preliminary list of applicable National legal and policy documents.</w:t>
      </w:r>
    </w:p>
    <w:p w14:paraId="4413F5BD" w14:textId="77777777" w:rsidR="00AB7980" w:rsidRPr="009C329E" w:rsidRDefault="00AB7980" w:rsidP="009C329E">
      <w:pPr>
        <w:spacing w:before="60" w:after="60" w:line="240" w:lineRule="auto"/>
        <w:ind w:left="720"/>
        <w:contextualSpacing/>
        <w:rPr>
          <w:rFonts w:ascii="Arial" w:hAnsi="Arial" w:cs="Arial"/>
          <w:szCs w:val="24"/>
          <w:lang w:eastAsia="ja-JP"/>
        </w:rPr>
      </w:pPr>
    </w:p>
    <w:p w14:paraId="4CC7264E" w14:textId="142BA6B7" w:rsidR="00AB7980" w:rsidRPr="009C329E" w:rsidRDefault="001211DD" w:rsidP="009C329E">
      <w:pPr>
        <w:keepNext/>
        <w:keepLines/>
        <w:numPr>
          <w:ilvl w:val="0"/>
          <w:numId w:val="1"/>
        </w:numPr>
        <w:spacing w:after="10" w:line="240" w:lineRule="auto"/>
        <w:ind w:left="567" w:right="0" w:hanging="567"/>
        <w:outlineLvl w:val="0"/>
        <w:rPr>
          <w:rFonts w:ascii="Arial" w:hAnsi="Arial" w:cs="Arial"/>
          <w:b/>
          <w:color w:val="auto"/>
          <w:szCs w:val="24"/>
        </w:rPr>
      </w:pPr>
      <w:bookmarkStart w:id="38" w:name="_Toc199065167"/>
      <w:r w:rsidRPr="009C329E">
        <w:rPr>
          <w:rFonts w:ascii="Arial" w:hAnsi="Arial" w:cs="Arial"/>
          <w:b/>
          <w:color w:val="auto"/>
          <w:szCs w:val="24"/>
        </w:rPr>
        <w:t>COORDINATION AND CONSULTATION</w:t>
      </w:r>
      <w:bookmarkEnd w:id="38"/>
      <w:r w:rsidR="00AB7980" w:rsidRPr="009C329E">
        <w:rPr>
          <w:rFonts w:ascii="Arial" w:hAnsi="Arial" w:cs="Arial"/>
          <w:b/>
          <w:color w:val="auto"/>
          <w:szCs w:val="24"/>
        </w:rPr>
        <w:t xml:space="preserve"> </w:t>
      </w:r>
    </w:p>
    <w:p w14:paraId="7C24E623" w14:textId="7639FA82" w:rsidR="001211DD" w:rsidRPr="009C329E" w:rsidRDefault="001211DD" w:rsidP="009C329E">
      <w:pPr>
        <w:pStyle w:val="ListParagraph"/>
        <w:keepNext/>
        <w:keepLines/>
        <w:numPr>
          <w:ilvl w:val="1"/>
          <w:numId w:val="1"/>
        </w:numPr>
        <w:spacing w:after="10" w:line="240" w:lineRule="auto"/>
        <w:ind w:right="0"/>
        <w:outlineLvl w:val="0"/>
        <w:rPr>
          <w:rFonts w:ascii="Arial" w:hAnsi="Arial" w:cs="Arial"/>
          <w:b/>
          <w:color w:val="auto"/>
          <w:szCs w:val="24"/>
        </w:rPr>
      </w:pPr>
      <w:r w:rsidRPr="009C329E">
        <w:rPr>
          <w:rFonts w:ascii="Arial" w:hAnsi="Arial" w:cs="Arial"/>
          <w:b/>
          <w:color w:val="auto"/>
          <w:szCs w:val="24"/>
        </w:rPr>
        <w:t xml:space="preserve">Obligation of the Client The client’s obligations shall include, but not limited to </w:t>
      </w:r>
      <w:r w:rsidR="00E905AC" w:rsidRPr="009C329E">
        <w:rPr>
          <w:rFonts w:ascii="Arial" w:hAnsi="Arial" w:cs="Arial"/>
          <w:b/>
          <w:color w:val="auto"/>
          <w:szCs w:val="24"/>
        </w:rPr>
        <w:t xml:space="preserve">   </w:t>
      </w:r>
      <w:r w:rsidRPr="009C329E">
        <w:rPr>
          <w:rFonts w:ascii="Arial" w:hAnsi="Arial" w:cs="Arial"/>
          <w:b/>
          <w:color w:val="auto"/>
          <w:szCs w:val="24"/>
        </w:rPr>
        <w:t xml:space="preserve">the following: </w:t>
      </w:r>
    </w:p>
    <w:p w14:paraId="151FF959" w14:textId="4CF458EF" w:rsidR="001211DD" w:rsidRPr="009C329E" w:rsidRDefault="001211DD" w:rsidP="009C329E">
      <w:pPr>
        <w:spacing w:line="240" w:lineRule="auto"/>
        <w:ind w:left="720" w:firstLine="0"/>
        <w:rPr>
          <w:rFonts w:ascii="Arial" w:hAnsi="Arial" w:cs="Arial"/>
          <w:szCs w:val="24"/>
        </w:rPr>
      </w:pPr>
      <w:r w:rsidRPr="009C329E">
        <w:rPr>
          <w:rFonts w:ascii="Arial" w:hAnsi="Arial" w:cs="Arial"/>
          <w:szCs w:val="24"/>
        </w:rPr>
        <w:t xml:space="preserve"> </w:t>
      </w:r>
    </w:p>
    <w:p w14:paraId="06AD7AEA" w14:textId="77777777" w:rsidR="001211DD" w:rsidRPr="009C329E" w:rsidRDefault="001211DD" w:rsidP="009C329E">
      <w:pPr>
        <w:pStyle w:val="ListParagraph"/>
        <w:numPr>
          <w:ilvl w:val="0"/>
          <w:numId w:val="71"/>
        </w:numPr>
        <w:spacing w:line="240" w:lineRule="auto"/>
        <w:rPr>
          <w:rFonts w:ascii="Arial" w:hAnsi="Arial" w:cs="Arial"/>
          <w:szCs w:val="24"/>
        </w:rPr>
      </w:pPr>
      <w:r w:rsidRPr="009C329E">
        <w:rPr>
          <w:rFonts w:ascii="Arial" w:hAnsi="Arial" w:cs="Arial"/>
          <w:szCs w:val="24"/>
        </w:rPr>
        <w:t>T</w:t>
      </w:r>
      <w:r w:rsidRPr="009C329E">
        <w:rPr>
          <w:rFonts w:ascii="Arial" w:hAnsi="Arial" w:cs="Arial"/>
          <w:szCs w:val="24"/>
          <w:lang w:val="en-GB"/>
        </w:rPr>
        <w:t>o</w:t>
      </w:r>
      <w:r w:rsidRPr="009C329E">
        <w:rPr>
          <w:rFonts w:ascii="Arial" w:hAnsi="Arial" w:cs="Arial"/>
          <w:szCs w:val="24"/>
        </w:rPr>
        <w:t xml:space="preserve"> undertake the supervisory role for the entire assignment.</w:t>
      </w:r>
    </w:p>
    <w:p w14:paraId="48512399" w14:textId="77777777" w:rsidR="001211DD" w:rsidRPr="009C329E" w:rsidRDefault="001211DD" w:rsidP="009C329E">
      <w:pPr>
        <w:pStyle w:val="ListParagraph"/>
        <w:numPr>
          <w:ilvl w:val="0"/>
          <w:numId w:val="71"/>
        </w:numPr>
        <w:spacing w:line="240" w:lineRule="auto"/>
        <w:rPr>
          <w:rFonts w:ascii="Arial" w:hAnsi="Arial" w:cs="Arial"/>
          <w:szCs w:val="24"/>
        </w:rPr>
      </w:pPr>
      <w:r w:rsidRPr="009C329E">
        <w:rPr>
          <w:rFonts w:ascii="Arial" w:hAnsi="Arial" w:cs="Arial"/>
          <w:szCs w:val="24"/>
          <w:lang w:val="en-GB"/>
        </w:rPr>
        <w:t xml:space="preserve">To make relevant documents available to the consultant. </w:t>
      </w:r>
    </w:p>
    <w:p w14:paraId="6BCF6E16" w14:textId="77777777" w:rsidR="001211DD" w:rsidRPr="009C329E" w:rsidRDefault="001211DD" w:rsidP="009C329E">
      <w:pPr>
        <w:pStyle w:val="ListParagraph"/>
        <w:numPr>
          <w:ilvl w:val="0"/>
          <w:numId w:val="71"/>
        </w:numPr>
        <w:spacing w:line="240" w:lineRule="auto"/>
        <w:rPr>
          <w:rFonts w:ascii="Arial" w:hAnsi="Arial" w:cs="Arial"/>
          <w:szCs w:val="24"/>
        </w:rPr>
      </w:pPr>
      <w:r w:rsidRPr="009C329E">
        <w:rPr>
          <w:rFonts w:ascii="Arial" w:hAnsi="Arial" w:cs="Arial"/>
          <w:szCs w:val="24"/>
          <w:lang w:val="en-GB"/>
        </w:rPr>
        <w:t>To facilitate access to projects site and stakeholders for data collection, consultations and meetings</w:t>
      </w:r>
    </w:p>
    <w:p w14:paraId="0FBF231A" w14:textId="5E5B289F" w:rsidR="001211DD" w:rsidRPr="009C329E" w:rsidRDefault="001211DD" w:rsidP="009C329E">
      <w:pPr>
        <w:pStyle w:val="ListParagraph"/>
        <w:numPr>
          <w:ilvl w:val="0"/>
          <w:numId w:val="71"/>
        </w:numPr>
        <w:spacing w:line="240" w:lineRule="auto"/>
        <w:rPr>
          <w:rFonts w:ascii="Arial" w:hAnsi="Arial" w:cs="Arial"/>
          <w:szCs w:val="24"/>
        </w:rPr>
      </w:pPr>
      <w:r w:rsidRPr="009C329E">
        <w:rPr>
          <w:rFonts w:ascii="Arial" w:hAnsi="Arial" w:cs="Arial"/>
          <w:szCs w:val="24"/>
          <w:lang w:val="en-GB"/>
        </w:rPr>
        <w:t>To review the draft reports (Inception, verification and the RAP report) and provide comments to the consultant</w:t>
      </w:r>
    </w:p>
    <w:p w14:paraId="32B25F82" w14:textId="2E46479B" w:rsidR="001211DD" w:rsidRPr="009C329E" w:rsidRDefault="001211DD" w:rsidP="009C329E">
      <w:pPr>
        <w:pStyle w:val="ListParagraph"/>
        <w:numPr>
          <w:ilvl w:val="0"/>
          <w:numId w:val="71"/>
        </w:numPr>
        <w:spacing w:line="240" w:lineRule="auto"/>
        <w:rPr>
          <w:rFonts w:ascii="Arial" w:hAnsi="Arial" w:cs="Arial"/>
          <w:szCs w:val="24"/>
        </w:rPr>
      </w:pPr>
      <w:r w:rsidRPr="009C329E">
        <w:rPr>
          <w:rFonts w:ascii="Arial" w:hAnsi="Arial" w:cs="Arial"/>
          <w:szCs w:val="24"/>
          <w:lang w:val="en-GB"/>
        </w:rPr>
        <w:t>To disclose the RAP completion report through programme’s website and public media outlets</w:t>
      </w:r>
    </w:p>
    <w:p w14:paraId="0F156597" w14:textId="77777777" w:rsidR="00917F21" w:rsidRPr="009C329E" w:rsidRDefault="00917F21" w:rsidP="009C329E">
      <w:pPr>
        <w:spacing w:line="240" w:lineRule="auto"/>
        <w:ind w:left="0" w:firstLine="0"/>
        <w:rPr>
          <w:rFonts w:ascii="Arial" w:hAnsi="Arial" w:cs="Arial"/>
          <w:szCs w:val="24"/>
          <w:lang w:eastAsia="ja-JP"/>
        </w:rPr>
      </w:pPr>
    </w:p>
    <w:p w14:paraId="123A9073" w14:textId="348C1B58" w:rsidR="001211DD" w:rsidRPr="009C329E" w:rsidRDefault="001211DD" w:rsidP="009C329E">
      <w:pPr>
        <w:pStyle w:val="ListParagraph"/>
        <w:numPr>
          <w:ilvl w:val="1"/>
          <w:numId w:val="1"/>
        </w:numPr>
        <w:spacing w:line="240" w:lineRule="auto"/>
        <w:rPr>
          <w:rFonts w:ascii="Arial" w:hAnsi="Arial" w:cs="Arial"/>
          <w:b/>
          <w:szCs w:val="24"/>
          <w:lang w:eastAsia="ja-JP"/>
        </w:rPr>
      </w:pPr>
      <w:r w:rsidRPr="009C329E">
        <w:rPr>
          <w:rFonts w:ascii="Arial" w:hAnsi="Arial" w:cs="Arial"/>
          <w:b/>
          <w:szCs w:val="24"/>
          <w:lang w:eastAsia="ja-JP"/>
        </w:rPr>
        <w:t xml:space="preserve"> Obligations of the consultant</w:t>
      </w:r>
    </w:p>
    <w:p w14:paraId="42E710DF" w14:textId="663ECC90" w:rsidR="00AB7980" w:rsidRPr="009C329E" w:rsidRDefault="00AB7980" w:rsidP="009C329E">
      <w:pPr>
        <w:spacing w:line="240" w:lineRule="auto"/>
        <w:ind w:left="0" w:firstLine="0"/>
        <w:rPr>
          <w:rFonts w:ascii="Arial" w:hAnsi="Arial" w:cs="Arial"/>
          <w:szCs w:val="24"/>
          <w:lang w:eastAsia="ja-JP"/>
        </w:rPr>
      </w:pPr>
      <w:r w:rsidRPr="009C329E">
        <w:rPr>
          <w:rFonts w:ascii="Arial" w:hAnsi="Arial" w:cs="Arial"/>
          <w:szCs w:val="24"/>
          <w:lang w:eastAsia="ja-JP"/>
        </w:rPr>
        <w:t>The consultant’s obligations shall include, but not be limited to</w:t>
      </w:r>
      <w:r w:rsidR="00EC525B" w:rsidRPr="009C329E">
        <w:rPr>
          <w:rFonts w:ascii="Arial" w:hAnsi="Arial" w:cs="Arial"/>
          <w:szCs w:val="24"/>
          <w:lang w:eastAsia="ja-JP"/>
        </w:rPr>
        <w:t>,</w:t>
      </w:r>
      <w:r w:rsidRPr="009C329E">
        <w:rPr>
          <w:rFonts w:ascii="Arial" w:hAnsi="Arial" w:cs="Arial"/>
          <w:szCs w:val="24"/>
          <w:lang w:eastAsia="ja-JP"/>
        </w:rPr>
        <w:t xml:space="preserve"> the following: </w:t>
      </w:r>
    </w:p>
    <w:p w14:paraId="357F0BA3" w14:textId="77777777" w:rsidR="00AB7980" w:rsidRPr="009C329E" w:rsidRDefault="00AB7980" w:rsidP="009C329E">
      <w:pPr>
        <w:numPr>
          <w:ilvl w:val="0"/>
          <w:numId w:val="25"/>
        </w:numPr>
        <w:spacing w:before="60" w:after="60" w:line="240" w:lineRule="auto"/>
        <w:ind w:right="0"/>
        <w:contextualSpacing/>
        <w:rPr>
          <w:rFonts w:ascii="Arial" w:hAnsi="Arial" w:cs="Arial"/>
          <w:szCs w:val="24"/>
          <w:lang w:eastAsia="ja-JP"/>
        </w:rPr>
      </w:pPr>
      <w:r w:rsidRPr="009C329E">
        <w:rPr>
          <w:rFonts w:ascii="Arial" w:hAnsi="Arial" w:cs="Arial"/>
          <w:szCs w:val="24"/>
          <w:lang w:eastAsia="ja-JP"/>
        </w:rPr>
        <w:t xml:space="preserve">The Consultant shall employ </w:t>
      </w:r>
      <w:r w:rsidR="00EC525B" w:rsidRPr="009C329E">
        <w:rPr>
          <w:rFonts w:ascii="Arial" w:hAnsi="Arial" w:cs="Arial"/>
          <w:szCs w:val="24"/>
          <w:lang w:eastAsia="ja-JP"/>
        </w:rPr>
        <w:t>well-qualified</w:t>
      </w:r>
      <w:r w:rsidRPr="009C329E">
        <w:rPr>
          <w:rFonts w:ascii="Arial" w:hAnsi="Arial" w:cs="Arial"/>
          <w:szCs w:val="24"/>
          <w:lang w:eastAsia="ja-JP"/>
        </w:rPr>
        <w:t xml:space="preserve"> and competent professional staff at all times in the execution of these services. The </w:t>
      </w:r>
      <w:r w:rsidR="002608C2" w:rsidRPr="009C329E">
        <w:rPr>
          <w:rFonts w:ascii="Arial" w:hAnsi="Arial" w:cs="Arial"/>
          <w:szCs w:val="24"/>
          <w:lang w:eastAsia="ja-JP"/>
        </w:rPr>
        <w:t>C</w:t>
      </w:r>
      <w:r w:rsidRPr="009C329E">
        <w:rPr>
          <w:rFonts w:ascii="Arial" w:hAnsi="Arial" w:cs="Arial"/>
          <w:szCs w:val="24"/>
          <w:lang w:eastAsia="ja-JP"/>
        </w:rPr>
        <w:t>lient reserves the right to investigate and remove any individual(s) involved in the provision of services if their conduct or performance is deemed questionable or incompetent.</w:t>
      </w:r>
    </w:p>
    <w:p w14:paraId="65EE30C6" w14:textId="77777777" w:rsidR="00AB7980" w:rsidRPr="009C329E" w:rsidRDefault="00AB7980" w:rsidP="009C329E">
      <w:pPr>
        <w:numPr>
          <w:ilvl w:val="0"/>
          <w:numId w:val="25"/>
        </w:numPr>
        <w:spacing w:before="60" w:after="60" w:line="240" w:lineRule="auto"/>
        <w:ind w:right="0"/>
        <w:contextualSpacing/>
        <w:rPr>
          <w:rFonts w:ascii="Arial" w:hAnsi="Arial" w:cs="Arial"/>
          <w:szCs w:val="24"/>
          <w:lang w:eastAsia="ja-JP"/>
        </w:rPr>
      </w:pPr>
      <w:r w:rsidRPr="009C329E">
        <w:rPr>
          <w:rFonts w:ascii="Arial" w:hAnsi="Arial" w:cs="Arial"/>
          <w:szCs w:val="24"/>
          <w:lang w:eastAsia="ja-JP"/>
        </w:rPr>
        <w:t>The Consultant shall make his arrangements for all necessary office and living accommodations, transportation, office and other supplies, computers, computer software, printing of reports and drawings</w:t>
      </w:r>
      <w:r w:rsidR="00EC525B" w:rsidRPr="009C329E">
        <w:rPr>
          <w:rFonts w:ascii="Arial" w:hAnsi="Arial" w:cs="Arial"/>
          <w:szCs w:val="24"/>
          <w:lang w:eastAsia="ja-JP"/>
        </w:rPr>
        <w:t>,</w:t>
      </w:r>
      <w:r w:rsidRPr="009C329E">
        <w:rPr>
          <w:rFonts w:ascii="Arial" w:hAnsi="Arial" w:cs="Arial"/>
          <w:szCs w:val="24"/>
          <w:lang w:eastAsia="ja-JP"/>
        </w:rPr>
        <w:t xml:space="preserve"> etc.</w:t>
      </w:r>
      <w:r w:rsidR="00EC525B" w:rsidRPr="009C329E">
        <w:rPr>
          <w:rFonts w:ascii="Arial" w:hAnsi="Arial" w:cs="Arial"/>
          <w:szCs w:val="24"/>
          <w:lang w:eastAsia="ja-JP"/>
        </w:rPr>
        <w:t>,</w:t>
      </w:r>
      <w:r w:rsidRPr="009C329E">
        <w:rPr>
          <w:rFonts w:ascii="Arial" w:hAnsi="Arial" w:cs="Arial"/>
          <w:szCs w:val="24"/>
          <w:lang w:eastAsia="ja-JP"/>
        </w:rPr>
        <w:t xml:space="preserve"> in connection with the services to be provided. All costs </w:t>
      </w:r>
      <w:r w:rsidR="005E293A" w:rsidRPr="009C329E">
        <w:rPr>
          <w:rFonts w:ascii="Arial" w:hAnsi="Arial" w:cs="Arial"/>
          <w:szCs w:val="24"/>
          <w:lang w:eastAsia="ja-JP"/>
        </w:rPr>
        <w:t>must</w:t>
      </w:r>
      <w:r w:rsidRPr="009C329E">
        <w:rPr>
          <w:rFonts w:ascii="Arial" w:hAnsi="Arial" w:cs="Arial"/>
          <w:szCs w:val="24"/>
          <w:lang w:eastAsia="ja-JP"/>
        </w:rPr>
        <w:t xml:space="preserve"> be included in the Financial Proposal.</w:t>
      </w:r>
    </w:p>
    <w:p w14:paraId="7DD1FD7C" w14:textId="77777777" w:rsidR="00AB7980" w:rsidRPr="009C329E" w:rsidRDefault="00EC525B" w:rsidP="009C329E">
      <w:pPr>
        <w:numPr>
          <w:ilvl w:val="0"/>
          <w:numId w:val="25"/>
        </w:numPr>
        <w:spacing w:before="60" w:after="60" w:line="240" w:lineRule="auto"/>
        <w:ind w:right="0"/>
        <w:contextualSpacing/>
        <w:rPr>
          <w:rFonts w:ascii="Arial" w:hAnsi="Arial" w:cs="Arial"/>
          <w:szCs w:val="24"/>
          <w:lang w:eastAsia="ja-JP"/>
        </w:rPr>
      </w:pPr>
      <w:r w:rsidRPr="009C329E">
        <w:rPr>
          <w:rFonts w:ascii="Arial" w:hAnsi="Arial" w:cs="Arial"/>
          <w:szCs w:val="24"/>
          <w:lang w:eastAsia="ja-JP"/>
        </w:rPr>
        <w:t>Before</w:t>
      </w:r>
      <w:r w:rsidR="00AB7980" w:rsidRPr="009C329E">
        <w:rPr>
          <w:rFonts w:ascii="Arial" w:hAnsi="Arial" w:cs="Arial"/>
          <w:szCs w:val="24"/>
          <w:lang w:eastAsia="ja-JP"/>
        </w:rPr>
        <w:t xml:space="preserve"> commencement of the actual services, the consultant shall formulate a quality management system and procedures acceptable by the </w:t>
      </w:r>
      <w:r w:rsidR="002608C2" w:rsidRPr="009C329E">
        <w:rPr>
          <w:rFonts w:ascii="Arial" w:hAnsi="Arial" w:cs="Arial"/>
          <w:szCs w:val="24"/>
          <w:lang w:eastAsia="ja-JP"/>
        </w:rPr>
        <w:t>C</w:t>
      </w:r>
      <w:r w:rsidR="00AB7980" w:rsidRPr="009C329E">
        <w:rPr>
          <w:rFonts w:ascii="Arial" w:hAnsi="Arial" w:cs="Arial"/>
          <w:szCs w:val="24"/>
          <w:lang w:eastAsia="ja-JP"/>
        </w:rPr>
        <w:t xml:space="preserve">lient for implementation of these services </w:t>
      </w:r>
      <w:r w:rsidRPr="009C329E">
        <w:rPr>
          <w:rFonts w:ascii="Arial" w:hAnsi="Arial" w:cs="Arial"/>
          <w:szCs w:val="24"/>
          <w:lang w:eastAsia="ja-JP"/>
        </w:rPr>
        <w:t>per</w:t>
      </w:r>
      <w:r w:rsidR="00AB7980" w:rsidRPr="009C329E">
        <w:rPr>
          <w:rFonts w:ascii="Arial" w:hAnsi="Arial" w:cs="Arial"/>
          <w:szCs w:val="24"/>
          <w:lang w:eastAsia="ja-JP"/>
        </w:rPr>
        <w:t xml:space="preserve"> these Terms of Reference and accepted professional practice.</w:t>
      </w:r>
    </w:p>
    <w:p w14:paraId="7BF66AEA" w14:textId="0E9F6C7A" w:rsidR="001D7CB7" w:rsidRPr="009C329E" w:rsidRDefault="001D7CB7" w:rsidP="009C329E">
      <w:pPr>
        <w:spacing w:before="60" w:after="60" w:line="240" w:lineRule="auto"/>
        <w:ind w:left="720" w:right="0" w:firstLine="0"/>
        <w:contextualSpacing/>
        <w:rPr>
          <w:rFonts w:ascii="Arial" w:hAnsi="Arial" w:cs="Arial"/>
          <w:szCs w:val="24"/>
          <w:lang w:eastAsia="ja-JP"/>
        </w:rPr>
      </w:pPr>
    </w:p>
    <w:p w14:paraId="151141B1" w14:textId="39E9A096" w:rsidR="00480588" w:rsidRPr="009C329E" w:rsidRDefault="00480588" w:rsidP="009C329E">
      <w:pPr>
        <w:spacing w:before="60" w:after="60" w:line="240" w:lineRule="auto"/>
        <w:ind w:left="720" w:right="0" w:firstLine="0"/>
        <w:contextualSpacing/>
        <w:rPr>
          <w:rFonts w:ascii="Arial" w:hAnsi="Arial" w:cs="Arial"/>
          <w:szCs w:val="24"/>
          <w:lang w:eastAsia="ja-JP"/>
        </w:rPr>
      </w:pPr>
      <w:r w:rsidRPr="009C329E">
        <w:rPr>
          <w:rFonts w:ascii="Arial" w:hAnsi="Arial" w:cs="Arial"/>
          <w:szCs w:val="24"/>
          <w:lang w:eastAsia="ja-JP"/>
        </w:rPr>
        <w:t>Obligation of the client</w:t>
      </w:r>
    </w:p>
    <w:p w14:paraId="52C260C6" w14:textId="1653CED1" w:rsidR="00480588" w:rsidRPr="009C329E" w:rsidRDefault="00480588" w:rsidP="009C329E">
      <w:pPr>
        <w:pStyle w:val="ListParagraph"/>
        <w:numPr>
          <w:ilvl w:val="0"/>
          <w:numId w:val="70"/>
        </w:numPr>
        <w:spacing w:before="60" w:after="60" w:line="240" w:lineRule="auto"/>
        <w:ind w:right="0"/>
        <w:rPr>
          <w:rFonts w:ascii="Arial" w:hAnsi="Arial" w:cs="Arial"/>
          <w:szCs w:val="24"/>
          <w:lang w:eastAsia="ja-JP"/>
        </w:rPr>
      </w:pPr>
      <w:r w:rsidRPr="009C329E">
        <w:rPr>
          <w:rFonts w:ascii="Arial" w:hAnsi="Arial" w:cs="Arial"/>
          <w:szCs w:val="24"/>
          <w:lang w:eastAsia="ja-JP"/>
        </w:rPr>
        <w:t>The client shall ensure that relevant documents</w:t>
      </w:r>
    </w:p>
    <w:p w14:paraId="3770905D" w14:textId="77777777" w:rsidR="00AB7980" w:rsidRPr="009C329E" w:rsidRDefault="005B507B" w:rsidP="009C329E">
      <w:pPr>
        <w:keepNext/>
        <w:keepLines/>
        <w:numPr>
          <w:ilvl w:val="0"/>
          <w:numId w:val="1"/>
        </w:numPr>
        <w:spacing w:after="10" w:line="240" w:lineRule="auto"/>
        <w:ind w:left="567" w:right="0" w:hanging="567"/>
        <w:outlineLvl w:val="0"/>
        <w:rPr>
          <w:rFonts w:ascii="Arial" w:hAnsi="Arial" w:cs="Arial"/>
          <w:b/>
          <w:color w:val="auto"/>
          <w:szCs w:val="24"/>
        </w:rPr>
      </w:pPr>
      <w:r w:rsidRPr="009C329E">
        <w:rPr>
          <w:rFonts w:ascii="Arial" w:hAnsi="Arial" w:cs="Arial"/>
          <w:b/>
          <w:color w:val="auto"/>
          <w:szCs w:val="24"/>
        </w:rPr>
        <w:t>PAYMENT SCHEDULE</w:t>
      </w:r>
      <w:r w:rsidR="003419A1" w:rsidRPr="009C329E">
        <w:rPr>
          <w:rFonts w:ascii="Arial" w:hAnsi="Arial" w:cs="Arial"/>
          <w:b/>
          <w:color w:val="auto"/>
          <w:szCs w:val="24"/>
        </w:rPr>
        <w:t xml:space="preserve"> FOR PREPARATION FOR RAP</w:t>
      </w:r>
    </w:p>
    <w:p w14:paraId="745F1547" w14:textId="77777777" w:rsidR="00AB7980" w:rsidRPr="009C329E" w:rsidRDefault="00AB7980" w:rsidP="009C329E">
      <w:pPr>
        <w:spacing w:line="240" w:lineRule="auto"/>
        <w:ind w:left="0" w:firstLine="0"/>
        <w:rPr>
          <w:rFonts w:ascii="Arial" w:hAnsi="Arial" w:cs="Arial"/>
          <w:szCs w:val="24"/>
          <w:lang w:eastAsia="ja-JP"/>
        </w:rPr>
      </w:pPr>
      <w:r w:rsidRPr="009C329E">
        <w:rPr>
          <w:rFonts w:ascii="Arial" w:hAnsi="Arial" w:cs="Arial"/>
          <w:szCs w:val="24"/>
          <w:lang w:eastAsia="ja-JP"/>
        </w:rPr>
        <w:t>The services will be executed on a Lump Sum Contract basis</w:t>
      </w:r>
      <w:r w:rsidR="00EC525B" w:rsidRPr="009C329E">
        <w:rPr>
          <w:rFonts w:ascii="Arial" w:hAnsi="Arial" w:cs="Arial"/>
          <w:szCs w:val="24"/>
          <w:lang w:eastAsia="ja-JP"/>
        </w:rPr>
        <w:t>,</w:t>
      </w:r>
      <w:r w:rsidRPr="009C329E">
        <w:rPr>
          <w:rFonts w:ascii="Arial" w:hAnsi="Arial" w:cs="Arial"/>
          <w:szCs w:val="24"/>
          <w:lang w:eastAsia="ja-JP"/>
        </w:rPr>
        <w:t xml:space="preserve"> and the payment schedule shall be as follows: -</w:t>
      </w:r>
    </w:p>
    <w:p w14:paraId="7EC0284B" w14:textId="77777777" w:rsidR="00AB7980" w:rsidRPr="009C329E" w:rsidRDefault="00AB7980" w:rsidP="009C329E">
      <w:pPr>
        <w:spacing w:line="240" w:lineRule="auto"/>
        <w:ind w:left="993" w:hanging="426"/>
        <w:rPr>
          <w:rFonts w:ascii="Arial" w:hAnsi="Arial" w:cs="Arial"/>
          <w:szCs w:val="24"/>
          <w:lang w:eastAsia="ja-JP"/>
        </w:rPr>
      </w:pPr>
      <w:r w:rsidRPr="009C329E">
        <w:rPr>
          <w:rFonts w:ascii="Arial" w:hAnsi="Arial" w:cs="Arial"/>
          <w:szCs w:val="24"/>
          <w:lang w:eastAsia="ja-JP"/>
        </w:rPr>
        <w:t>(a)</w:t>
      </w:r>
      <w:r w:rsidRPr="009C329E">
        <w:rPr>
          <w:rFonts w:ascii="Arial" w:hAnsi="Arial" w:cs="Arial"/>
          <w:szCs w:val="24"/>
          <w:lang w:eastAsia="ja-JP"/>
        </w:rPr>
        <w:tab/>
        <w:t xml:space="preserve">20% of the Contract Price shall be paid upon acceptance of the Inception Report by the </w:t>
      </w:r>
      <w:r w:rsidR="002608C2" w:rsidRPr="009C329E">
        <w:rPr>
          <w:rFonts w:ascii="Arial" w:hAnsi="Arial" w:cs="Arial"/>
          <w:szCs w:val="24"/>
          <w:lang w:eastAsia="ja-JP"/>
        </w:rPr>
        <w:t>C</w:t>
      </w:r>
      <w:r w:rsidRPr="009C329E">
        <w:rPr>
          <w:rFonts w:ascii="Arial" w:hAnsi="Arial" w:cs="Arial"/>
          <w:szCs w:val="24"/>
          <w:lang w:eastAsia="ja-JP"/>
        </w:rPr>
        <w:t>lient</w:t>
      </w:r>
    </w:p>
    <w:p w14:paraId="2CD6CDD8" w14:textId="583645F8" w:rsidR="00AB7980" w:rsidRPr="009C329E" w:rsidRDefault="00AB7980" w:rsidP="009C329E">
      <w:pPr>
        <w:spacing w:line="240" w:lineRule="auto"/>
        <w:ind w:left="993" w:hanging="426"/>
        <w:rPr>
          <w:rFonts w:ascii="Arial" w:hAnsi="Arial" w:cs="Arial"/>
          <w:szCs w:val="24"/>
          <w:lang w:eastAsia="ja-JP"/>
        </w:rPr>
      </w:pPr>
      <w:r w:rsidRPr="009C329E">
        <w:rPr>
          <w:rFonts w:ascii="Arial" w:hAnsi="Arial" w:cs="Arial"/>
          <w:szCs w:val="24"/>
          <w:lang w:eastAsia="ja-JP"/>
        </w:rPr>
        <w:t>(b)</w:t>
      </w:r>
      <w:r w:rsidRPr="009C329E">
        <w:rPr>
          <w:rFonts w:ascii="Arial" w:hAnsi="Arial" w:cs="Arial"/>
          <w:szCs w:val="24"/>
          <w:lang w:eastAsia="ja-JP"/>
        </w:rPr>
        <w:tab/>
      </w:r>
      <w:r w:rsidR="00480588" w:rsidRPr="009C329E">
        <w:rPr>
          <w:rFonts w:ascii="Arial" w:hAnsi="Arial" w:cs="Arial"/>
          <w:szCs w:val="24"/>
          <w:lang w:eastAsia="ja-JP"/>
        </w:rPr>
        <w:t>4</w:t>
      </w:r>
      <w:r w:rsidRPr="009C329E">
        <w:rPr>
          <w:rFonts w:ascii="Arial" w:hAnsi="Arial" w:cs="Arial"/>
          <w:szCs w:val="24"/>
          <w:lang w:eastAsia="ja-JP"/>
        </w:rPr>
        <w:t xml:space="preserve">5% of the Contract Price shall be paid upon acceptance of </w:t>
      </w:r>
      <w:r w:rsidR="00EC525B" w:rsidRPr="009C329E">
        <w:rPr>
          <w:rFonts w:ascii="Arial" w:hAnsi="Arial" w:cs="Arial"/>
          <w:szCs w:val="24"/>
          <w:lang w:eastAsia="ja-JP"/>
        </w:rPr>
        <w:t xml:space="preserve">the </w:t>
      </w:r>
      <w:r w:rsidRPr="009C329E">
        <w:rPr>
          <w:rFonts w:ascii="Arial" w:hAnsi="Arial" w:cs="Arial"/>
          <w:szCs w:val="24"/>
          <w:lang w:eastAsia="ja-JP"/>
        </w:rPr>
        <w:t xml:space="preserve">Draft RAP Report by the </w:t>
      </w:r>
      <w:r w:rsidR="002608C2" w:rsidRPr="009C329E">
        <w:rPr>
          <w:rFonts w:ascii="Arial" w:hAnsi="Arial" w:cs="Arial"/>
          <w:szCs w:val="24"/>
          <w:lang w:eastAsia="ja-JP"/>
        </w:rPr>
        <w:t>C</w:t>
      </w:r>
      <w:r w:rsidRPr="009C329E">
        <w:rPr>
          <w:rFonts w:ascii="Arial" w:hAnsi="Arial" w:cs="Arial"/>
          <w:szCs w:val="24"/>
          <w:lang w:eastAsia="ja-JP"/>
        </w:rPr>
        <w:t>lient.</w:t>
      </w:r>
    </w:p>
    <w:p w14:paraId="47A3900A" w14:textId="35273261" w:rsidR="00917F21" w:rsidRPr="009C329E" w:rsidRDefault="00AB7980" w:rsidP="009C329E">
      <w:pPr>
        <w:spacing w:line="240" w:lineRule="auto"/>
        <w:ind w:left="993" w:hanging="426"/>
        <w:rPr>
          <w:rFonts w:ascii="Arial" w:hAnsi="Arial" w:cs="Arial"/>
          <w:szCs w:val="24"/>
          <w:lang w:eastAsia="ja-JP"/>
        </w:rPr>
      </w:pPr>
      <w:r w:rsidRPr="009C329E">
        <w:rPr>
          <w:rFonts w:ascii="Arial" w:hAnsi="Arial" w:cs="Arial"/>
          <w:szCs w:val="24"/>
          <w:lang w:eastAsia="ja-JP"/>
        </w:rPr>
        <w:t>(c)</w:t>
      </w:r>
      <w:r w:rsidRPr="009C329E">
        <w:rPr>
          <w:rFonts w:ascii="Arial" w:hAnsi="Arial" w:cs="Arial"/>
          <w:szCs w:val="24"/>
          <w:lang w:eastAsia="ja-JP"/>
        </w:rPr>
        <w:tab/>
      </w:r>
      <w:r w:rsidR="00480588" w:rsidRPr="009C329E">
        <w:rPr>
          <w:rFonts w:ascii="Arial" w:hAnsi="Arial" w:cs="Arial"/>
          <w:szCs w:val="24"/>
          <w:lang w:eastAsia="ja-JP"/>
        </w:rPr>
        <w:t>3</w:t>
      </w:r>
      <w:r w:rsidRPr="009C329E">
        <w:rPr>
          <w:rFonts w:ascii="Arial" w:hAnsi="Arial" w:cs="Arial"/>
          <w:szCs w:val="24"/>
          <w:lang w:eastAsia="ja-JP"/>
        </w:rPr>
        <w:t xml:space="preserve">5% of the Contract Price shall be paid upon acceptance of the Final RAP Report by the </w:t>
      </w:r>
      <w:r w:rsidR="002608C2" w:rsidRPr="009C329E">
        <w:rPr>
          <w:rFonts w:ascii="Arial" w:hAnsi="Arial" w:cs="Arial"/>
          <w:szCs w:val="24"/>
          <w:lang w:eastAsia="ja-JP"/>
        </w:rPr>
        <w:t>C</w:t>
      </w:r>
      <w:r w:rsidRPr="009C329E">
        <w:rPr>
          <w:rFonts w:ascii="Arial" w:hAnsi="Arial" w:cs="Arial"/>
          <w:szCs w:val="24"/>
          <w:lang w:eastAsia="ja-JP"/>
        </w:rPr>
        <w:t>lient.</w:t>
      </w:r>
    </w:p>
    <w:p w14:paraId="68D9AECA" w14:textId="77777777" w:rsidR="00917F21" w:rsidRPr="009C329E" w:rsidRDefault="00917F21" w:rsidP="009C329E">
      <w:pPr>
        <w:spacing w:line="240" w:lineRule="auto"/>
        <w:ind w:left="993" w:hanging="426"/>
        <w:rPr>
          <w:rFonts w:ascii="Arial" w:hAnsi="Arial" w:cs="Arial"/>
          <w:szCs w:val="24"/>
          <w:lang w:eastAsia="ja-JP"/>
        </w:rPr>
      </w:pPr>
    </w:p>
    <w:p w14:paraId="02136F73" w14:textId="77777777" w:rsidR="00AB7980" w:rsidRPr="009C329E" w:rsidRDefault="003419A1" w:rsidP="009C329E">
      <w:pPr>
        <w:keepNext/>
        <w:keepLines/>
        <w:numPr>
          <w:ilvl w:val="0"/>
          <w:numId w:val="1"/>
        </w:numPr>
        <w:spacing w:after="10" w:line="240" w:lineRule="auto"/>
        <w:ind w:left="567" w:right="0" w:hanging="567"/>
        <w:outlineLvl w:val="0"/>
        <w:rPr>
          <w:rFonts w:ascii="Arial" w:hAnsi="Arial" w:cs="Arial"/>
          <w:b/>
          <w:szCs w:val="24"/>
        </w:rPr>
      </w:pPr>
      <w:r w:rsidRPr="009C329E">
        <w:rPr>
          <w:rFonts w:ascii="Arial" w:hAnsi="Arial" w:cs="Arial"/>
          <w:b/>
          <w:szCs w:val="24"/>
        </w:rPr>
        <w:t xml:space="preserve"> PAYMENT SCHEDULE FOR IMPLEMENTATION</w:t>
      </w:r>
    </w:p>
    <w:p w14:paraId="3EA7501D" w14:textId="77777777" w:rsidR="003419A1" w:rsidRPr="009C329E" w:rsidRDefault="003419A1" w:rsidP="009C329E">
      <w:pPr>
        <w:spacing w:line="240" w:lineRule="auto"/>
        <w:ind w:left="993" w:hanging="426"/>
        <w:rPr>
          <w:rFonts w:ascii="Arial" w:hAnsi="Arial" w:cs="Arial"/>
          <w:szCs w:val="24"/>
        </w:rPr>
      </w:pPr>
    </w:p>
    <w:p w14:paraId="33B9515D" w14:textId="77777777" w:rsidR="008A5008" w:rsidRPr="009C329E" w:rsidRDefault="003419A1" w:rsidP="009C329E">
      <w:pPr>
        <w:spacing w:line="240" w:lineRule="auto"/>
        <w:ind w:left="993" w:hanging="426"/>
        <w:rPr>
          <w:rFonts w:ascii="Arial" w:hAnsi="Arial" w:cs="Arial"/>
          <w:szCs w:val="24"/>
        </w:rPr>
      </w:pPr>
      <w:r w:rsidRPr="009C329E">
        <w:rPr>
          <w:rFonts w:ascii="Arial" w:hAnsi="Arial" w:cs="Arial"/>
          <w:szCs w:val="24"/>
        </w:rPr>
        <w:t>The payment schedule shall</w:t>
      </w:r>
      <w:r w:rsidR="00917F21" w:rsidRPr="009C329E">
        <w:rPr>
          <w:rFonts w:ascii="Arial" w:hAnsi="Arial" w:cs="Arial"/>
          <w:szCs w:val="24"/>
        </w:rPr>
        <w:t xml:space="preserve"> be</w:t>
      </w:r>
      <w:r w:rsidRPr="009C329E">
        <w:rPr>
          <w:rFonts w:ascii="Arial" w:hAnsi="Arial" w:cs="Arial"/>
          <w:szCs w:val="24"/>
        </w:rPr>
        <w:t xml:space="preserve"> time based and will be paid on monthly basis upon</w:t>
      </w:r>
    </w:p>
    <w:p w14:paraId="3590DECB" w14:textId="632BDAF8" w:rsidR="00B45F59" w:rsidRPr="009C329E" w:rsidRDefault="00917F21" w:rsidP="009C329E">
      <w:pPr>
        <w:spacing w:line="240" w:lineRule="auto"/>
        <w:ind w:left="993" w:hanging="426"/>
        <w:rPr>
          <w:rFonts w:ascii="Arial" w:hAnsi="Arial" w:cs="Arial"/>
          <w:szCs w:val="24"/>
        </w:rPr>
      </w:pPr>
      <w:r w:rsidRPr="009C329E">
        <w:rPr>
          <w:rFonts w:ascii="Arial" w:hAnsi="Arial" w:cs="Arial"/>
          <w:szCs w:val="24"/>
        </w:rPr>
        <w:t>production of submission of an</w:t>
      </w:r>
      <w:r w:rsidR="003419A1" w:rsidRPr="009C329E">
        <w:rPr>
          <w:rFonts w:ascii="Arial" w:hAnsi="Arial" w:cs="Arial"/>
          <w:szCs w:val="24"/>
        </w:rPr>
        <w:t xml:space="preserve"> acceptable monthly report.</w:t>
      </w:r>
      <w:r w:rsidR="00B94616" w:rsidRPr="009C329E">
        <w:rPr>
          <w:rFonts w:ascii="Arial" w:hAnsi="Arial" w:cs="Arial"/>
          <w:szCs w:val="24"/>
        </w:rPr>
        <w:t xml:space="preserve"> </w:t>
      </w:r>
    </w:p>
    <w:p w14:paraId="11BFDE53" w14:textId="77777777" w:rsidR="00A7416D" w:rsidRPr="009C329E" w:rsidRDefault="00A7416D" w:rsidP="009C329E">
      <w:pPr>
        <w:spacing w:line="240" w:lineRule="auto"/>
        <w:ind w:left="993" w:hanging="426"/>
        <w:rPr>
          <w:rFonts w:ascii="Arial" w:hAnsi="Arial" w:cs="Arial"/>
          <w:szCs w:val="24"/>
        </w:rPr>
      </w:pPr>
    </w:p>
    <w:p w14:paraId="08C0E20F" w14:textId="77777777" w:rsidR="004A16ED" w:rsidRPr="009C329E" w:rsidRDefault="004A16ED" w:rsidP="009C329E">
      <w:pPr>
        <w:pStyle w:val="ListParagraph"/>
        <w:numPr>
          <w:ilvl w:val="0"/>
          <w:numId w:val="1"/>
        </w:numPr>
        <w:spacing w:line="240" w:lineRule="auto"/>
        <w:ind w:firstLine="360"/>
        <w:rPr>
          <w:rFonts w:ascii="Arial" w:hAnsi="Arial" w:cs="Arial"/>
          <w:b/>
          <w:bCs/>
          <w:szCs w:val="24"/>
        </w:rPr>
      </w:pPr>
      <w:r w:rsidRPr="009C329E">
        <w:rPr>
          <w:rFonts w:ascii="Arial" w:hAnsi="Arial" w:cs="Arial"/>
          <w:b/>
          <w:bCs/>
          <w:szCs w:val="24"/>
        </w:rPr>
        <w:t>Outline of RAP report</w:t>
      </w:r>
    </w:p>
    <w:p w14:paraId="6AAD0CFF" w14:textId="77777777" w:rsidR="007F6056" w:rsidRPr="009C329E" w:rsidRDefault="004A16ED" w:rsidP="009C329E">
      <w:pPr>
        <w:spacing w:line="240" w:lineRule="auto"/>
        <w:ind w:left="0" w:firstLine="0"/>
        <w:rPr>
          <w:rFonts w:ascii="Arial" w:hAnsi="Arial" w:cs="Arial"/>
          <w:szCs w:val="24"/>
        </w:rPr>
      </w:pPr>
      <w:r w:rsidRPr="009C329E">
        <w:rPr>
          <w:rFonts w:ascii="Arial" w:hAnsi="Arial" w:cs="Arial"/>
          <w:szCs w:val="24"/>
        </w:rPr>
        <w:t>Proposed Key sections of the RAP are outlined below with detailed requirements provided in the project RPF</w:t>
      </w:r>
    </w:p>
    <w:p w14:paraId="0BD891A5"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Introduction</w:t>
      </w:r>
    </w:p>
    <w:p w14:paraId="0E5815DA"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Minimizing Resettlement</w:t>
      </w:r>
    </w:p>
    <w:p w14:paraId="644AF46E"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Census and Socio-economic Surveys</w:t>
      </w:r>
    </w:p>
    <w:p w14:paraId="2A900E8F"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Legal Framework</w:t>
      </w:r>
    </w:p>
    <w:p w14:paraId="738B3B52"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Resettlement Sites</w:t>
      </w:r>
    </w:p>
    <w:p w14:paraId="3F6F9B8C"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Income Restoration</w:t>
      </w:r>
    </w:p>
    <w:p w14:paraId="37AF0CEC"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 xml:space="preserve">Institutional Arrangements </w:t>
      </w:r>
    </w:p>
    <w:p w14:paraId="518F8303"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Implementation Schedule</w:t>
      </w:r>
    </w:p>
    <w:p w14:paraId="09A1FCA9"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Participation and Consultation</w:t>
      </w:r>
    </w:p>
    <w:p w14:paraId="26668875"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Grievance Redress</w:t>
      </w:r>
    </w:p>
    <w:p w14:paraId="468DB8A9"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Monitoring and Evaluation</w:t>
      </w:r>
    </w:p>
    <w:p w14:paraId="45F20229" w14:textId="77777777" w:rsidR="007F6056" w:rsidRPr="009C329E" w:rsidRDefault="007F6056" w:rsidP="009C329E">
      <w:pPr>
        <w:pStyle w:val="ListParagraph"/>
        <w:numPr>
          <w:ilvl w:val="0"/>
          <w:numId w:val="67"/>
        </w:numPr>
        <w:spacing w:line="240" w:lineRule="auto"/>
        <w:rPr>
          <w:rFonts w:ascii="Arial" w:hAnsi="Arial" w:cs="Arial"/>
          <w:szCs w:val="24"/>
        </w:rPr>
      </w:pPr>
      <w:r w:rsidRPr="009C329E">
        <w:rPr>
          <w:rFonts w:ascii="Arial" w:hAnsi="Arial" w:cs="Arial"/>
          <w:szCs w:val="24"/>
        </w:rPr>
        <w:t>Costs and Budgets</w:t>
      </w:r>
    </w:p>
    <w:p w14:paraId="7049C5C5" w14:textId="77777777" w:rsidR="007F6056" w:rsidRPr="009C329E" w:rsidRDefault="007F6056" w:rsidP="009C329E">
      <w:pPr>
        <w:spacing w:line="240" w:lineRule="auto"/>
        <w:ind w:left="426" w:hanging="426"/>
        <w:rPr>
          <w:rFonts w:ascii="Arial" w:hAnsi="Arial" w:cs="Arial"/>
          <w:szCs w:val="24"/>
        </w:rPr>
      </w:pPr>
      <w:r w:rsidRPr="009C329E">
        <w:rPr>
          <w:rFonts w:ascii="Arial" w:hAnsi="Arial" w:cs="Arial"/>
          <w:szCs w:val="24"/>
        </w:rPr>
        <w:t>Annexes</w:t>
      </w:r>
    </w:p>
    <w:p w14:paraId="5934FF77" w14:textId="77777777" w:rsidR="007F6056" w:rsidRPr="009C329E" w:rsidRDefault="007F6056" w:rsidP="009C329E">
      <w:pPr>
        <w:spacing w:line="240" w:lineRule="auto"/>
        <w:ind w:left="426" w:hanging="426"/>
        <w:rPr>
          <w:rFonts w:ascii="Arial" w:hAnsi="Arial" w:cs="Arial"/>
          <w:szCs w:val="24"/>
        </w:rPr>
      </w:pPr>
      <w:r w:rsidRPr="009C329E">
        <w:rPr>
          <w:rFonts w:ascii="Arial" w:hAnsi="Arial" w:cs="Arial"/>
          <w:szCs w:val="24"/>
        </w:rPr>
        <w:t>• Copies of census and survey instruments, interview formats, and any other research tools.</w:t>
      </w:r>
    </w:p>
    <w:p w14:paraId="61395D75" w14:textId="77777777" w:rsidR="007F6056" w:rsidRPr="009C329E" w:rsidRDefault="007F6056" w:rsidP="009C329E">
      <w:pPr>
        <w:spacing w:line="240" w:lineRule="auto"/>
        <w:ind w:left="426" w:hanging="426"/>
        <w:rPr>
          <w:rFonts w:ascii="Arial" w:hAnsi="Arial" w:cs="Arial"/>
          <w:szCs w:val="24"/>
        </w:rPr>
      </w:pPr>
      <w:r w:rsidRPr="009C329E">
        <w:rPr>
          <w:rFonts w:ascii="Arial" w:hAnsi="Arial" w:cs="Arial"/>
          <w:szCs w:val="24"/>
        </w:rPr>
        <w:t>• Information on all public consultation including announcements and schedules of public</w:t>
      </w:r>
    </w:p>
    <w:p w14:paraId="70C33A8D" w14:textId="77777777" w:rsidR="007F6056" w:rsidRPr="009C329E" w:rsidRDefault="007F6056" w:rsidP="009C329E">
      <w:pPr>
        <w:spacing w:line="240" w:lineRule="auto"/>
        <w:ind w:left="426" w:hanging="426"/>
        <w:rPr>
          <w:rFonts w:ascii="Arial" w:hAnsi="Arial" w:cs="Arial"/>
          <w:szCs w:val="24"/>
        </w:rPr>
      </w:pPr>
      <w:r w:rsidRPr="009C329E">
        <w:rPr>
          <w:rFonts w:ascii="Arial" w:hAnsi="Arial" w:cs="Arial"/>
          <w:szCs w:val="24"/>
        </w:rPr>
        <w:t>meetings.</w:t>
      </w:r>
    </w:p>
    <w:sectPr w:rsidR="007F6056" w:rsidRPr="009C329E" w:rsidSect="00FC3B42">
      <w:pgSz w:w="11906" w:h="16838" w:code="9"/>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3B45BA" w16cex:dateUtc="2025-11-21T09:08:00Z"/>
  <w16cex:commentExtensible w16cex:durableId="3FCEBF15" w16cex:dateUtc="2025-11-21T09:09:00Z"/>
  <w16cex:commentExtensible w16cex:durableId="18EC1DDA" w16cex:dateUtc="2025-11-21T09:09:00Z"/>
  <w16cex:commentExtensible w16cex:durableId="1A32FF0B" w16cex:dateUtc="2025-11-21T09:10:00Z"/>
  <w16cex:commentExtensible w16cex:durableId="5F9D0DC9" w16cex:dateUtc="2025-11-21T09:11:00Z"/>
  <w16cex:commentExtensible w16cex:durableId="30364BF5" w16cex:dateUtc="2025-11-21T09:18:00Z"/>
  <w16cex:commentExtensible w16cex:durableId="228F7B86" w16cex:dateUtc="2025-11-21T09:15:00Z"/>
  <w16cex:commentExtensible w16cex:durableId="53CDBFE8" w16cex:dateUtc="2025-11-21T09:15:00Z"/>
  <w16cex:commentExtensible w16cex:durableId="6965528C" w16cex:dateUtc="2025-11-21T09:19:00Z"/>
  <w16cex:commentExtensible w16cex:durableId="6F6827EA" w16cex:dateUtc="2025-11-21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E1CFD4" w16cid:durableId="4E3B45BA"/>
  <w16cid:commentId w16cid:paraId="2BB1DDB1" w16cid:durableId="3FCEBF15"/>
  <w16cid:commentId w16cid:paraId="73D4D517" w16cid:durableId="18EC1DDA"/>
  <w16cid:commentId w16cid:paraId="6F5B6ACD" w16cid:durableId="1A32FF0B"/>
  <w16cid:commentId w16cid:paraId="084BB897" w16cid:durableId="5F9D0DC9"/>
  <w16cid:commentId w16cid:paraId="0DC3D01E" w16cid:durableId="30364BF5"/>
  <w16cid:commentId w16cid:paraId="7AC82BC6" w16cid:durableId="228F7B86"/>
  <w16cid:commentId w16cid:paraId="14177B20" w16cid:durableId="53CDBFE8"/>
  <w16cid:commentId w16cid:paraId="400CDFAB" w16cid:durableId="6965528C"/>
  <w16cid:commentId w16cid:paraId="6DEFDD79" w16cid:durableId="6F6827E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B21F5" w14:textId="77777777" w:rsidR="00370D5C" w:rsidRDefault="00370D5C" w:rsidP="00786AB5">
      <w:pPr>
        <w:spacing w:after="0" w:line="240" w:lineRule="auto"/>
      </w:pPr>
      <w:r>
        <w:separator/>
      </w:r>
    </w:p>
  </w:endnote>
  <w:endnote w:type="continuationSeparator" w:id="0">
    <w:p w14:paraId="1F383A13" w14:textId="77777777" w:rsidR="00370D5C" w:rsidRDefault="00370D5C" w:rsidP="00786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DengXian Light">
    <w:altName w:val="|¡§??¡ì?¡ì??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94306" w14:textId="77777777" w:rsidR="0020363F" w:rsidRDefault="0020363F">
    <w:pPr>
      <w:pStyle w:val="Footer"/>
    </w:pPr>
    <w:r>
      <w:rPr>
        <w:noProof/>
        <w:lang w:val="en-GB" w:eastAsia="en-GB"/>
      </w:rPr>
      <mc:AlternateContent>
        <mc:Choice Requires="wps">
          <w:drawing>
            <wp:anchor distT="0" distB="0" distL="0" distR="0" simplePos="0" relativeHeight="251658240" behindDoc="0" locked="0" layoutInCell="1" allowOverlap="1" wp14:anchorId="25D3B5B1" wp14:editId="45EDFF46">
              <wp:simplePos x="0" y="0"/>
              <wp:positionH relativeFrom="page">
                <wp:align>right</wp:align>
              </wp:positionH>
              <wp:positionV relativeFrom="page">
                <wp:align>bottom</wp:align>
              </wp:positionV>
              <wp:extent cx="1567180" cy="350520"/>
              <wp:effectExtent l="0" t="0" r="0" b="0"/>
              <wp:wrapNone/>
              <wp:docPr id="1426371525" name="Text Box 2" descr="Official Use On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50520"/>
                      </a:xfrm>
                      <a:prstGeom prst="rect">
                        <a:avLst/>
                      </a:prstGeom>
                      <a:noFill/>
                      <a:ln>
                        <a:noFill/>
                      </a:ln>
                    </wps:spPr>
                    <wps:txbx>
                      <w:txbxContent>
                        <w:p w14:paraId="12151ED2" w14:textId="77777777" w:rsidR="0020363F" w:rsidRPr="00786AB5" w:rsidRDefault="0020363F" w:rsidP="00786AB5">
                          <w:pPr>
                            <w:spacing w:after="0"/>
                            <w:rPr>
                              <w:rFonts w:ascii="Calibri" w:hAnsi="Calibri" w:cs="Calibri"/>
                              <w:noProof/>
                              <w:sz w:val="20"/>
                              <w:szCs w:val="20"/>
                            </w:rPr>
                          </w:pPr>
                          <w:r w:rsidRPr="00786AB5">
                            <w:rPr>
                              <w:rFonts w:ascii="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5D3B5B1" id="_x0000_t202" coordsize="21600,21600" o:spt="202" path="m,l,21600r21600,l21600,xe">
              <v:stroke joinstyle="miter"/>
              <v:path gradientshapeok="t" o:connecttype="rect"/>
            </v:shapetype>
            <v:shape id="Text Box 2" o:spid="_x0000_s1026" type="#_x0000_t202" alt="Official Use Only" style="position:absolute;left:0;text-align:left;margin-left:72.2pt;margin-top:0;width:123.4pt;height:27.6pt;z-index:251658240;visibility:visible;mso-wrap-style:non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" filled="f" stroked="f">
              <v:path arrowok="t"/>
              <v:textbox style="mso-fit-shape-to-text:t" inset="0,0,20pt,15pt">
                <w:txbxContent>
                  <w:p w14:paraId="12151ED2" w14:textId="77777777" w:rsidR="0020363F" w:rsidRPr="00786AB5" w:rsidRDefault="0020363F" w:rsidP="00786AB5">
                    <w:pPr>
                      <w:spacing w:after="0"/>
                      <w:rPr>
                        <w:rFonts w:ascii="Calibri" w:hAnsi="Calibri" w:cs="Calibri"/>
                        <w:noProof/>
                        <w:sz w:val="20"/>
                        <w:szCs w:val="20"/>
                      </w:rPr>
                    </w:pPr>
                    <w:r w:rsidRPr="00786AB5">
                      <w:rPr>
                        <w:rFonts w:ascii="Calibri" w:hAnsi="Calibri" w:cs="Calibri"/>
                        <w:noProof/>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B2660" w14:textId="318A9237" w:rsidR="0020363F" w:rsidRDefault="0020363F">
    <w:pPr>
      <w:pStyle w:val="Footer"/>
    </w:pPr>
    <w:r>
      <w:fldChar w:fldCharType="begin"/>
    </w:r>
    <w:r>
      <w:instrText xml:space="preserve"> PAGE   \* MERGEFORMAT </w:instrText>
    </w:r>
    <w:r>
      <w:fldChar w:fldCharType="separate"/>
    </w:r>
    <w:r w:rsidR="009C329E">
      <w:rPr>
        <w:noProof/>
      </w:rPr>
      <w:t>26</w:t>
    </w:r>
    <w:r>
      <w:fldChar w:fldCharType="end"/>
    </w:r>
  </w:p>
  <w:p w14:paraId="6C7BD6C9" w14:textId="77777777" w:rsidR="0020363F" w:rsidRDefault="0020363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E76F2" w14:textId="77777777" w:rsidR="0020363F" w:rsidRDefault="0020363F">
    <w:pPr>
      <w:pStyle w:val="Footer"/>
    </w:pPr>
    <w:r>
      <w:rPr>
        <w:noProof/>
        <w:lang w:val="en-GB" w:eastAsia="en-GB"/>
      </w:rPr>
      <mc:AlternateContent>
        <mc:Choice Requires="wps">
          <w:drawing>
            <wp:anchor distT="0" distB="0" distL="0" distR="0" simplePos="0" relativeHeight="251657216" behindDoc="0" locked="0" layoutInCell="1" allowOverlap="1" wp14:anchorId="5666EE34" wp14:editId="45CD2F8F">
              <wp:simplePos x="0" y="0"/>
              <wp:positionH relativeFrom="page">
                <wp:align>right</wp:align>
              </wp:positionH>
              <wp:positionV relativeFrom="page">
                <wp:align>bottom</wp:align>
              </wp:positionV>
              <wp:extent cx="1567180" cy="350520"/>
              <wp:effectExtent l="0" t="0" r="0" b="0"/>
              <wp:wrapNone/>
              <wp:docPr id="1506788615" name="Text Box 1" descr="Official Use On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50520"/>
                      </a:xfrm>
                      <a:prstGeom prst="rect">
                        <a:avLst/>
                      </a:prstGeom>
                      <a:noFill/>
                      <a:ln>
                        <a:noFill/>
                      </a:ln>
                    </wps:spPr>
                    <wps:txbx>
                      <w:txbxContent>
                        <w:p w14:paraId="358E8FA6" w14:textId="77777777" w:rsidR="0020363F" w:rsidRPr="00786AB5" w:rsidRDefault="0020363F" w:rsidP="00786AB5">
                          <w:pPr>
                            <w:spacing w:after="0"/>
                            <w:rPr>
                              <w:rFonts w:ascii="Calibri" w:hAnsi="Calibri" w:cs="Calibri"/>
                              <w:noProof/>
                              <w:sz w:val="20"/>
                              <w:szCs w:val="20"/>
                            </w:rPr>
                          </w:pPr>
                          <w:r w:rsidRPr="00786AB5">
                            <w:rPr>
                              <w:rFonts w:ascii="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666EE34" id="_x0000_t202" coordsize="21600,21600" o:spt="202" path="m,l,21600r21600,l21600,xe">
              <v:stroke joinstyle="miter"/>
              <v:path gradientshapeok="t" o:connecttype="rect"/>
            </v:shapetype>
            <v:shape id="Text Box 1" o:spid="_x0000_s1027" type="#_x0000_t202" alt="Official Use Only" style="position:absolute;left:0;text-align:left;margin-left:72.2pt;margin-top:0;width:123.4pt;height:27.6pt;z-index:251657216;visibility:visible;mso-wrap-style:non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" filled="f" stroked="f">
              <v:path arrowok="t"/>
              <v:textbox style="mso-fit-shape-to-text:t" inset="0,0,20pt,15pt">
                <w:txbxContent>
                  <w:p w14:paraId="358E8FA6" w14:textId="77777777" w:rsidR="0020363F" w:rsidRPr="00786AB5" w:rsidRDefault="0020363F" w:rsidP="00786AB5">
                    <w:pPr>
                      <w:spacing w:after="0"/>
                      <w:rPr>
                        <w:rFonts w:ascii="Calibri" w:hAnsi="Calibri" w:cs="Calibri"/>
                        <w:noProof/>
                        <w:sz w:val="20"/>
                        <w:szCs w:val="20"/>
                      </w:rPr>
                    </w:pPr>
                    <w:r w:rsidRPr="00786AB5">
                      <w:rPr>
                        <w:rFonts w:ascii="Calibri" w:hAnsi="Calibri" w:cs="Calibri"/>
                        <w:noProof/>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31C45" w14:textId="77777777" w:rsidR="00370D5C" w:rsidRDefault="00370D5C" w:rsidP="00786AB5">
      <w:pPr>
        <w:spacing w:after="0" w:line="240" w:lineRule="auto"/>
      </w:pPr>
      <w:r>
        <w:separator/>
      </w:r>
    </w:p>
  </w:footnote>
  <w:footnote w:type="continuationSeparator" w:id="0">
    <w:p w14:paraId="01E31CDB" w14:textId="77777777" w:rsidR="00370D5C" w:rsidRDefault="00370D5C" w:rsidP="00786AB5">
      <w:pPr>
        <w:spacing w:after="0" w:line="240" w:lineRule="auto"/>
      </w:pPr>
      <w:r>
        <w:continuationSeparator/>
      </w:r>
    </w:p>
  </w:footnote>
  <w:footnote w:id="1">
    <w:p w14:paraId="6BA665A7" w14:textId="77777777" w:rsidR="0020363F" w:rsidRDefault="0020363F">
      <w:pPr>
        <w:pStyle w:val="FootnoteText"/>
      </w:pPr>
      <w:r>
        <w:rPr>
          <w:rStyle w:val="FootnoteReference"/>
        </w:rPr>
        <w:footnoteRef/>
      </w:r>
      <w:r>
        <w:t xml:space="preserve"> </w:t>
      </w:r>
      <w:r w:rsidRPr="00A9374C">
        <w:rPr>
          <w:rFonts w:ascii="Arial" w:hAnsi="Arial" w:cs="Arial"/>
        </w:rPr>
        <w:t xml:space="preserve">The Malawi 2063 First 10-Year Implementation Plan (MIP-1) is the operationalisation strategy of the Malawi 2063 (MW2063) national vision for the period 2021 to 2030. This is the first MIP in a series of four 10-year plans that will be developed to drive the implementation and realization of the MW2063. </w:t>
      </w:r>
      <w:r w:rsidRPr="009110CE">
        <w:rPr>
          <w:rFonts w:ascii="Arial" w:hAnsi="Arial" w:cs="Arial"/>
        </w:rPr>
        <w:t>MIP-1 is anchored on the Three Pillars of MW2063, namely Agricultural Productivity and Commercialisation, Industrialisation, and Urbanisation. These Pillars are catalyzed by Seven Enablers, namely; Mindset Change, Effective Governance Systems and Institutions, Enhanced Public Sector Performance, Private Sector Dynamism, Human Capital Development, Economic Infrastructure, and Environmental Sustainability</w:t>
      </w:r>
    </w:p>
  </w:footnote>
  <w:footnote w:id="2">
    <w:p w14:paraId="6996964D" w14:textId="77777777" w:rsidR="0020363F" w:rsidRDefault="0020363F">
      <w:pPr>
        <w:pStyle w:val="FootnoteText"/>
      </w:pPr>
      <w:r>
        <w:rPr>
          <w:rStyle w:val="FootnoteReference"/>
        </w:rPr>
        <w:footnoteRef/>
      </w:r>
      <w:r>
        <w:t xml:space="preserve"> </w:t>
      </w:r>
      <w:r>
        <w:rPr>
          <w:lang w:val="en-GB"/>
        </w:rPr>
        <w:t xml:space="preserve">The engagement program shall contain activities to be covered to facilitate the implementation of the RAP.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3CC"/>
    <w:multiLevelType w:val="hybridMultilevel"/>
    <w:tmpl w:val="FFFFFFFF"/>
    <w:lvl w:ilvl="0" w:tplc="04070001">
      <w:start w:val="1"/>
      <w:numFmt w:val="bullet"/>
      <w:lvlText w:val=""/>
      <w:lvlJc w:val="left"/>
      <w:pPr>
        <w:ind w:left="65" w:hanging="360"/>
      </w:pPr>
      <w:rPr>
        <w:rFonts w:ascii="Symbol" w:hAnsi="Symbol" w:hint="default"/>
      </w:rPr>
    </w:lvl>
    <w:lvl w:ilvl="1" w:tplc="04070003" w:tentative="1">
      <w:start w:val="1"/>
      <w:numFmt w:val="bullet"/>
      <w:lvlText w:val="o"/>
      <w:lvlJc w:val="left"/>
      <w:pPr>
        <w:ind w:left="785" w:hanging="360"/>
      </w:pPr>
      <w:rPr>
        <w:rFonts w:ascii="Courier New" w:hAnsi="Courier New" w:hint="default"/>
      </w:rPr>
    </w:lvl>
    <w:lvl w:ilvl="2" w:tplc="04070005" w:tentative="1">
      <w:start w:val="1"/>
      <w:numFmt w:val="bullet"/>
      <w:lvlText w:val=""/>
      <w:lvlJc w:val="left"/>
      <w:pPr>
        <w:ind w:left="1505" w:hanging="360"/>
      </w:pPr>
      <w:rPr>
        <w:rFonts w:ascii="Wingdings" w:hAnsi="Wingdings" w:hint="default"/>
      </w:rPr>
    </w:lvl>
    <w:lvl w:ilvl="3" w:tplc="04070001" w:tentative="1">
      <w:start w:val="1"/>
      <w:numFmt w:val="bullet"/>
      <w:lvlText w:val=""/>
      <w:lvlJc w:val="left"/>
      <w:pPr>
        <w:ind w:left="2225" w:hanging="360"/>
      </w:pPr>
      <w:rPr>
        <w:rFonts w:ascii="Symbol" w:hAnsi="Symbol" w:hint="default"/>
      </w:rPr>
    </w:lvl>
    <w:lvl w:ilvl="4" w:tplc="04070003" w:tentative="1">
      <w:start w:val="1"/>
      <w:numFmt w:val="bullet"/>
      <w:lvlText w:val="o"/>
      <w:lvlJc w:val="left"/>
      <w:pPr>
        <w:ind w:left="2945" w:hanging="360"/>
      </w:pPr>
      <w:rPr>
        <w:rFonts w:ascii="Courier New" w:hAnsi="Courier New" w:hint="default"/>
      </w:rPr>
    </w:lvl>
    <w:lvl w:ilvl="5" w:tplc="04070005" w:tentative="1">
      <w:start w:val="1"/>
      <w:numFmt w:val="bullet"/>
      <w:lvlText w:val=""/>
      <w:lvlJc w:val="left"/>
      <w:pPr>
        <w:ind w:left="3665" w:hanging="360"/>
      </w:pPr>
      <w:rPr>
        <w:rFonts w:ascii="Wingdings" w:hAnsi="Wingdings" w:hint="default"/>
      </w:rPr>
    </w:lvl>
    <w:lvl w:ilvl="6" w:tplc="04070001" w:tentative="1">
      <w:start w:val="1"/>
      <w:numFmt w:val="bullet"/>
      <w:lvlText w:val=""/>
      <w:lvlJc w:val="left"/>
      <w:pPr>
        <w:ind w:left="4385" w:hanging="360"/>
      </w:pPr>
      <w:rPr>
        <w:rFonts w:ascii="Symbol" w:hAnsi="Symbol" w:hint="default"/>
      </w:rPr>
    </w:lvl>
    <w:lvl w:ilvl="7" w:tplc="04070003" w:tentative="1">
      <w:start w:val="1"/>
      <w:numFmt w:val="bullet"/>
      <w:lvlText w:val="o"/>
      <w:lvlJc w:val="left"/>
      <w:pPr>
        <w:ind w:left="5105" w:hanging="360"/>
      </w:pPr>
      <w:rPr>
        <w:rFonts w:ascii="Courier New" w:hAnsi="Courier New" w:hint="default"/>
      </w:rPr>
    </w:lvl>
    <w:lvl w:ilvl="8" w:tplc="04070005" w:tentative="1">
      <w:start w:val="1"/>
      <w:numFmt w:val="bullet"/>
      <w:lvlText w:val=""/>
      <w:lvlJc w:val="left"/>
      <w:pPr>
        <w:ind w:left="5825" w:hanging="360"/>
      </w:pPr>
      <w:rPr>
        <w:rFonts w:ascii="Wingdings" w:hAnsi="Wingdings" w:hint="default"/>
      </w:rPr>
    </w:lvl>
  </w:abstractNum>
  <w:abstractNum w:abstractNumId="1" w15:restartNumberingAfterBreak="0">
    <w:nsid w:val="037F43E6"/>
    <w:multiLevelType w:val="hybridMultilevel"/>
    <w:tmpl w:val="FFFFFFFF"/>
    <w:lvl w:ilvl="0" w:tplc="0409001B">
      <w:start w:val="1"/>
      <w:numFmt w:val="lowerRoman"/>
      <w:lvlText w:val="%1."/>
      <w:lvlJc w:val="right"/>
      <w:pPr>
        <w:ind w:left="1500" w:hanging="360"/>
      </w:pPr>
      <w:rPr>
        <w:rFonts w:cs="Times New Roman"/>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2" w15:restartNumberingAfterBreak="0">
    <w:nsid w:val="05216D0F"/>
    <w:multiLevelType w:val="hybridMultilevel"/>
    <w:tmpl w:val="FFFFFFFF"/>
    <w:lvl w:ilvl="0" w:tplc="0407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15:restartNumberingAfterBreak="0">
    <w:nsid w:val="058A1F9C"/>
    <w:multiLevelType w:val="hybridMultilevel"/>
    <w:tmpl w:val="FFFFFFFF"/>
    <w:lvl w:ilvl="0" w:tplc="2000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65226CE"/>
    <w:multiLevelType w:val="hybridMultilevel"/>
    <w:tmpl w:val="FFFFFFFF"/>
    <w:lvl w:ilvl="0" w:tplc="20000017">
      <w:start w:val="1"/>
      <w:numFmt w:val="lowerLetter"/>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5" w15:restartNumberingAfterBreak="0">
    <w:nsid w:val="06B868A3"/>
    <w:multiLevelType w:val="hybridMultilevel"/>
    <w:tmpl w:val="FFFFFFFF"/>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6" w15:restartNumberingAfterBreak="0">
    <w:nsid w:val="090C3B7E"/>
    <w:multiLevelType w:val="hybridMultilevel"/>
    <w:tmpl w:val="FFFFFFFF"/>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A8825CC"/>
    <w:multiLevelType w:val="multilevel"/>
    <w:tmpl w:val="FFFFFFFF"/>
    <w:lvl w:ilvl="0">
      <w:start w:val="1"/>
      <w:numFmt w:val="decimal"/>
      <w:lvlText w:val="%1"/>
      <w:lvlJc w:val="left"/>
      <w:pPr>
        <w:ind w:left="360" w:hanging="360"/>
      </w:pPr>
      <w:rPr>
        <w:rFonts w:cs="Times New Roman" w:hint="default"/>
      </w:rPr>
    </w:lvl>
    <w:lvl w:ilvl="1">
      <w:start w:val="3"/>
      <w:numFmt w:val="decimal"/>
      <w:lvlText w:val="%1.%2"/>
      <w:lvlJc w:val="left"/>
      <w:pPr>
        <w:ind w:left="1512" w:hanging="360"/>
      </w:pPr>
      <w:rPr>
        <w:rFonts w:cs="Times New Roman" w:hint="default"/>
      </w:rPr>
    </w:lvl>
    <w:lvl w:ilvl="2">
      <w:start w:val="1"/>
      <w:numFmt w:val="decimal"/>
      <w:lvlText w:val="%1.%2.%3"/>
      <w:lvlJc w:val="left"/>
      <w:pPr>
        <w:ind w:left="3024" w:hanging="720"/>
      </w:pPr>
      <w:rPr>
        <w:rFonts w:cs="Times New Roman" w:hint="default"/>
      </w:rPr>
    </w:lvl>
    <w:lvl w:ilvl="3">
      <w:start w:val="1"/>
      <w:numFmt w:val="decimal"/>
      <w:lvlText w:val="%1.%2.%3.%4"/>
      <w:lvlJc w:val="left"/>
      <w:pPr>
        <w:ind w:left="4176" w:hanging="720"/>
      </w:pPr>
      <w:rPr>
        <w:rFonts w:cs="Times New Roman" w:hint="default"/>
      </w:rPr>
    </w:lvl>
    <w:lvl w:ilvl="4">
      <w:start w:val="1"/>
      <w:numFmt w:val="decimal"/>
      <w:lvlText w:val="%1.%2.%3.%4.%5"/>
      <w:lvlJc w:val="left"/>
      <w:pPr>
        <w:ind w:left="5688" w:hanging="1080"/>
      </w:pPr>
      <w:rPr>
        <w:rFonts w:cs="Times New Roman" w:hint="default"/>
      </w:rPr>
    </w:lvl>
    <w:lvl w:ilvl="5">
      <w:start w:val="1"/>
      <w:numFmt w:val="decimal"/>
      <w:lvlText w:val="%1.%2.%3.%4.%5.%6"/>
      <w:lvlJc w:val="left"/>
      <w:pPr>
        <w:ind w:left="7200" w:hanging="1440"/>
      </w:pPr>
      <w:rPr>
        <w:rFonts w:cs="Times New Roman" w:hint="default"/>
      </w:rPr>
    </w:lvl>
    <w:lvl w:ilvl="6">
      <w:start w:val="1"/>
      <w:numFmt w:val="decimal"/>
      <w:lvlText w:val="%1.%2.%3.%4.%5.%6.%7"/>
      <w:lvlJc w:val="left"/>
      <w:pPr>
        <w:ind w:left="8352" w:hanging="1440"/>
      </w:pPr>
      <w:rPr>
        <w:rFonts w:cs="Times New Roman" w:hint="default"/>
      </w:rPr>
    </w:lvl>
    <w:lvl w:ilvl="7">
      <w:start w:val="1"/>
      <w:numFmt w:val="decimal"/>
      <w:lvlText w:val="%1.%2.%3.%4.%5.%6.%7.%8"/>
      <w:lvlJc w:val="left"/>
      <w:pPr>
        <w:ind w:left="9864" w:hanging="1800"/>
      </w:pPr>
      <w:rPr>
        <w:rFonts w:cs="Times New Roman" w:hint="default"/>
      </w:rPr>
    </w:lvl>
    <w:lvl w:ilvl="8">
      <w:start w:val="1"/>
      <w:numFmt w:val="decimal"/>
      <w:lvlText w:val="%1.%2.%3.%4.%5.%6.%7.%8.%9"/>
      <w:lvlJc w:val="left"/>
      <w:pPr>
        <w:ind w:left="11016" w:hanging="1800"/>
      </w:pPr>
      <w:rPr>
        <w:rFonts w:cs="Times New Roman" w:hint="default"/>
      </w:rPr>
    </w:lvl>
  </w:abstractNum>
  <w:abstractNum w:abstractNumId="8" w15:restartNumberingAfterBreak="0">
    <w:nsid w:val="0C567ADE"/>
    <w:multiLevelType w:val="multilevel"/>
    <w:tmpl w:val="FFFFFFFF"/>
    <w:lvl w:ilvl="0">
      <w:start w:val="1"/>
      <w:numFmt w:val="decimal"/>
      <w:lvlText w:val="%1.0."/>
      <w:lvlJc w:val="left"/>
      <w:pPr>
        <w:ind w:left="-360" w:hanging="720"/>
      </w:pPr>
      <w:rPr>
        <w:rFonts w:cs="Times New Roman" w:hint="default"/>
        <w:b/>
        <w:bCs/>
        <w:sz w:val="32"/>
        <w:szCs w:val="32"/>
      </w:rPr>
    </w:lvl>
    <w:lvl w:ilvl="1">
      <w:start w:val="1"/>
      <w:numFmt w:val="decimal"/>
      <w:lvlText w:val="%1.%2."/>
      <w:lvlJc w:val="left"/>
      <w:pPr>
        <w:ind w:left="792" w:hanging="720"/>
      </w:pPr>
      <w:rPr>
        <w:rFonts w:cs="Times New Roman" w:hint="default"/>
        <w:b/>
      </w:rPr>
    </w:lvl>
    <w:lvl w:ilvl="2">
      <w:start w:val="1"/>
      <w:numFmt w:val="decimal"/>
      <w:lvlText w:val="%1.%2.%3."/>
      <w:lvlJc w:val="left"/>
      <w:pPr>
        <w:ind w:left="1512" w:hanging="720"/>
      </w:pPr>
      <w:rPr>
        <w:rFonts w:cs="Times New Roman" w:hint="default"/>
      </w:rPr>
    </w:lvl>
    <w:lvl w:ilvl="3">
      <w:start w:val="1"/>
      <w:numFmt w:val="decimal"/>
      <w:lvlText w:val="%1.%2.%3.%4."/>
      <w:lvlJc w:val="left"/>
      <w:pPr>
        <w:ind w:left="2592" w:hanging="1080"/>
      </w:pPr>
      <w:rPr>
        <w:rFonts w:cs="Times New Roman" w:hint="default"/>
      </w:rPr>
    </w:lvl>
    <w:lvl w:ilvl="4">
      <w:start w:val="1"/>
      <w:numFmt w:val="decimal"/>
      <w:lvlText w:val="%1.%2.%3.%4.%5."/>
      <w:lvlJc w:val="left"/>
      <w:pPr>
        <w:ind w:left="3312" w:hanging="1080"/>
      </w:pPr>
      <w:rPr>
        <w:rFonts w:cs="Times New Roman" w:hint="default"/>
      </w:rPr>
    </w:lvl>
    <w:lvl w:ilvl="5">
      <w:start w:val="1"/>
      <w:numFmt w:val="decimal"/>
      <w:lvlText w:val="%1.%2.%3.%4.%5.%6."/>
      <w:lvlJc w:val="left"/>
      <w:pPr>
        <w:ind w:left="4392" w:hanging="1440"/>
      </w:pPr>
      <w:rPr>
        <w:rFonts w:cs="Times New Roman" w:hint="default"/>
      </w:rPr>
    </w:lvl>
    <w:lvl w:ilvl="6">
      <w:start w:val="1"/>
      <w:numFmt w:val="decimal"/>
      <w:lvlText w:val="%1.%2.%3.%4.%5.%6.%7."/>
      <w:lvlJc w:val="left"/>
      <w:pPr>
        <w:ind w:left="5112" w:hanging="1440"/>
      </w:pPr>
      <w:rPr>
        <w:rFonts w:cs="Times New Roman" w:hint="default"/>
      </w:rPr>
    </w:lvl>
    <w:lvl w:ilvl="7">
      <w:start w:val="1"/>
      <w:numFmt w:val="decimal"/>
      <w:lvlText w:val="%1.%2.%3.%4.%5.%6.%7.%8."/>
      <w:lvlJc w:val="left"/>
      <w:pPr>
        <w:ind w:left="6192" w:hanging="1800"/>
      </w:pPr>
      <w:rPr>
        <w:rFonts w:cs="Times New Roman" w:hint="default"/>
      </w:rPr>
    </w:lvl>
    <w:lvl w:ilvl="8">
      <w:start w:val="1"/>
      <w:numFmt w:val="decimal"/>
      <w:lvlText w:val="%1.%2.%3.%4.%5.%6.%7.%8.%9."/>
      <w:lvlJc w:val="left"/>
      <w:pPr>
        <w:ind w:left="7272" w:hanging="2160"/>
      </w:pPr>
      <w:rPr>
        <w:rFonts w:cs="Times New Roman" w:hint="default"/>
      </w:rPr>
    </w:lvl>
  </w:abstractNum>
  <w:abstractNum w:abstractNumId="9" w15:restartNumberingAfterBreak="0">
    <w:nsid w:val="15977146"/>
    <w:multiLevelType w:val="hybridMultilevel"/>
    <w:tmpl w:val="FFFFFFFF"/>
    <w:lvl w:ilvl="0" w:tplc="04090019">
      <w:start w:val="1"/>
      <w:numFmt w:val="lowerLetter"/>
      <w:lvlText w:val="%1."/>
      <w:lvlJc w:val="left"/>
      <w:pPr>
        <w:ind w:left="360" w:hanging="360"/>
      </w:pPr>
      <w:rPr>
        <w:rFonts w:cs="Times New Roman" w:hint="default"/>
      </w:rPr>
    </w:lvl>
    <w:lvl w:ilvl="1" w:tplc="20000003">
      <w:start w:val="1"/>
      <w:numFmt w:val="bullet"/>
      <w:lvlText w:val="o"/>
      <w:lvlJc w:val="left"/>
      <w:pPr>
        <w:ind w:left="1080" w:hanging="360"/>
      </w:pPr>
      <w:rPr>
        <w:rFonts w:ascii="Courier New" w:hAnsi="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17E85C42"/>
    <w:multiLevelType w:val="hybridMultilevel"/>
    <w:tmpl w:val="23468CC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CD4ADF"/>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BE72083"/>
    <w:multiLevelType w:val="hybridMultilevel"/>
    <w:tmpl w:val="D362E0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C512BE"/>
    <w:multiLevelType w:val="hybridMultilevel"/>
    <w:tmpl w:val="FFFFFFFF"/>
    <w:lvl w:ilvl="0" w:tplc="FFFFFFFF">
      <w:start w:val="1"/>
      <w:numFmt w:val="lowerRoman"/>
      <w:lvlText w:val="%1."/>
      <w:lvlJc w:val="right"/>
      <w:pPr>
        <w:ind w:left="720" w:hanging="360"/>
      </w:pPr>
      <w:rPr>
        <w:rFonts w:cs="Times New Roman"/>
      </w:rPr>
    </w:lvl>
    <w:lvl w:ilvl="1" w:tplc="FFFFFFFF">
      <w:start w:val="1"/>
      <w:numFmt w:val="lowerLetter"/>
      <w:lvlText w:val="%2."/>
      <w:lvlJc w:val="left"/>
      <w:pPr>
        <w:ind w:left="1440" w:hanging="360"/>
      </w:pPr>
      <w:rPr>
        <w:rFonts w:cs="Times New Roman"/>
      </w:rPr>
    </w:lvl>
    <w:lvl w:ilvl="2" w:tplc="20000017">
      <w:start w:val="1"/>
      <w:numFmt w:val="lowerLetter"/>
      <w:lvlText w:val="%3)"/>
      <w:lvlJc w:val="left"/>
      <w:pPr>
        <w:ind w:left="720" w:hanging="360"/>
      </w:pPr>
      <w:rPr>
        <w:rFonts w:cs="Times New Roman"/>
      </w:rPr>
    </w:lvl>
    <w:lvl w:ilvl="3" w:tplc="FFFFFFFF">
      <w:start w:val="1"/>
      <w:numFmt w:val="lowerRoman"/>
      <w:lvlText w:val="(%4)"/>
      <w:lvlJc w:val="left"/>
      <w:pPr>
        <w:ind w:left="3240" w:hanging="720"/>
      </w:pPr>
      <w:rPr>
        <w:rFonts w:cs="Times New Roman" w:hint="default"/>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24290477"/>
    <w:multiLevelType w:val="multilevel"/>
    <w:tmpl w:val="FFFFFFFF"/>
    <w:lvl w:ilvl="0">
      <w:start w:val="1"/>
      <w:numFmt w:val="decimal"/>
      <w:lvlText w:val="%1."/>
      <w:lvlJc w:val="left"/>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255B52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8446DF"/>
    <w:multiLevelType w:val="hybridMultilevel"/>
    <w:tmpl w:val="FFFFFFFF"/>
    <w:lvl w:ilvl="0" w:tplc="20000017">
      <w:start w:val="1"/>
      <w:numFmt w:val="lowerLetter"/>
      <w:lvlText w:val="%1)"/>
      <w:lvlJc w:val="left"/>
      <w:pPr>
        <w:ind w:left="1080" w:hanging="720"/>
      </w:pPr>
      <w:rPr>
        <w:rFonts w:cs="Times New Roman" w:hint="default"/>
        <w:b w:val="0"/>
        <w:bCs/>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15:restartNumberingAfterBreak="0">
    <w:nsid w:val="28796560"/>
    <w:multiLevelType w:val="hybridMultilevel"/>
    <w:tmpl w:val="FFFFFFFF"/>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6F4A17"/>
    <w:multiLevelType w:val="hybridMultilevel"/>
    <w:tmpl w:val="27D43B8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5F469F"/>
    <w:multiLevelType w:val="hybridMultilevel"/>
    <w:tmpl w:val="FFFFFFFF"/>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9759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74FFE"/>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FD07E2E"/>
    <w:multiLevelType w:val="hybridMultilevel"/>
    <w:tmpl w:val="FFFFFFFF"/>
    <w:lvl w:ilvl="0" w:tplc="04090019">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0626129"/>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306964BE"/>
    <w:multiLevelType w:val="hybridMultilevel"/>
    <w:tmpl w:val="FFFFFFFF"/>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F46683A6">
      <w:start w:val="1"/>
      <w:numFmt w:val="lowerRoman"/>
      <w:lvlText w:val="(%4)"/>
      <w:lvlJc w:val="left"/>
      <w:pPr>
        <w:ind w:left="3240" w:hanging="72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6B02E0B"/>
    <w:multiLevelType w:val="hybridMultilevel"/>
    <w:tmpl w:val="FFFFFFFF"/>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BD3361"/>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6C022B4"/>
    <w:multiLevelType w:val="hybridMultilevel"/>
    <w:tmpl w:val="FFFFFFFF"/>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15:restartNumberingAfterBreak="0">
    <w:nsid w:val="37160B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A2FE5"/>
    <w:multiLevelType w:val="hybridMultilevel"/>
    <w:tmpl w:val="FFFFFFFF"/>
    <w:lvl w:ilvl="0" w:tplc="DCFC64F0">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15:restartNumberingAfterBreak="0">
    <w:nsid w:val="3DA51912"/>
    <w:multiLevelType w:val="hybridMultilevel"/>
    <w:tmpl w:val="FFFFFFFF"/>
    <w:lvl w:ilvl="0" w:tplc="BEA66582">
      <w:start w:val="1"/>
      <w:numFmt w:val="lowerRoman"/>
      <w:lvlText w:val="%1."/>
      <w:lvlJc w:val="left"/>
      <w:pPr>
        <w:ind w:left="1080" w:hanging="720"/>
      </w:pPr>
      <w:rPr>
        <w:rFonts w:cs="Times New Roman" w:hint="default"/>
      </w:rPr>
    </w:lvl>
    <w:lvl w:ilvl="1" w:tplc="20000019">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1" w15:restartNumberingAfterBreak="0">
    <w:nsid w:val="3E1C0BA3"/>
    <w:multiLevelType w:val="hybridMultilevel"/>
    <w:tmpl w:val="FFFFFFFF"/>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2E340CF"/>
    <w:multiLevelType w:val="hybridMultilevel"/>
    <w:tmpl w:val="FFFFFFFF"/>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71C52AF"/>
    <w:multiLevelType w:val="hybridMultilevel"/>
    <w:tmpl w:val="FFFFFFFF"/>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48CE4D0B"/>
    <w:multiLevelType w:val="hybridMultilevel"/>
    <w:tmpl w:val="FFFFFFFF"/>
    <w:lvl w:ilvl="0" w:tplc="3A262B00">
      <w:start w:val="1"/>
      <w:numFmt w:val="lowerLetter"/>
      <w:lvlText w:val="%1."/>
      <w:lvlJc w:val="left"/>
      <w:pPr>
        <w:ind w:left="720" w:hanging="360"/>
      </w:pPr>
      <w:rPr>
        <w:rFonts w:cs="Times New Roman"/>
      </w:rPr>
    </w:lvl>
    <w:lvl w:ilvl="1" w:tplc="04090019">
      <w:start w:val="1"/>
      <w:numFmt w:val="lowerLetter"/>
      <w:lvlText w:val="%2."/>
      <w:lvlJc w:val="left"/>
      <w:pPr>
        <w:ind w:left="63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C0E0630"/>
    <w:multiLevelType w:val="hybridMultilevel"/>
    <w:tmpl w:val="FFFFFFFF"/>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6" w15:restartNumberingAfterBreak="0">
    <w:nsid w:val="4FB926FE"/>
    <w:multiLevelType w:val="hybridMultilevel"/>
    <w:tmpl w:val="FFFFFFFF"/>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7" w15:restartNumberingAfterBreak="0">
    <w:nsid w:val="51695F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ED2938"/>
    <w:multiLevelType w:val="hybridMultilevel"/>
    <w:tmpl w:val="FFFFFFFF"/>
    <w:lvl w:ilvl="0" w:tplc="04090017">
      <w:start w:val="1"/>
      <w:numFmt w:val="lowerLetter"/>
      <w:lvlText w:val="%1)"/>
      <w:lvlJc w:val="left"/>
      <w:pPr>
        <w:ind w:left="785" w:hanging="360"/>
      </w:pPr>
      <w:rPr>
        <w:rFonts w:cs="Times New Roman"/>
      </w:rPr>
    </w:lvl>
    <w:lvl w:ilvl="1" w:tplc="04090019" w:tentative="1">
      <w:start w:val="1"/>
      <w:numFmt w:val="lowerLetter"/>
      <w:lvlText w:val="%2."/>
      <w:lvlJc w:val="left"/>
      <w:pPr>
        <w:ind w:left="1505" w:hanging="360"/>
      </w:pPr>
      <w:rPr>
        <w:rFonts w:cs="Times New Roman"/>
      </w:rPr>
    </w:lvl>
    <w:lvl w:ilvl="2" w:tplc="0409001B" w:tentative="1">
      <w:start w:val="1"/>
      <w:numFmt w:val="lowerRoman"/>
      <w:lvlText w:val="%3."/>
      <w:lvlJc w:val="right"/>
      <w:pPr>
        <w:ind w:left="2225" w:hanging="180"/>
      </w:pPr>
      <w:rPr>
        <w:rFonts w:cs="Times New Roman"/>
      </w:rPr>
    </w:lvl>
    <w:lvl w:ilvl="3" w:tplc="0409000F" w:tentative="1">
      <w:start w:val="1"/>
      <w:numFmt w:val="decimal"/>
      <w:lvlText w:val="%4."/>
      <w:lvlJc w:val="left"/>
      <w:pPr>
        <w:ind w:left="2945" w:hanging="360"/>
      </w:pPr>
      <w:rPr>
        <w:rFonts w:cs="Times New Roman"/>
      </w:rPr>
    </w:lvl>
    <w:lvl w:ilvl="4" w:tplc="04090019" w:tentative="1">
      <w:start w:val="1"/>
      <w:numFmt w:val="lowerLetter"/>
      <w:lvlText w:val="%5."/>
      <w:lvlJc w:val="left"/>
      <w:pPr>
        <w:ind w:left="3665" w:hanging="360"/>
      </w:pPr>
      <w:rPr>
        <w:rFonts w:cs="Times New Roman"/>
      </w:rPr>
    </w:lvl>
    <w:lvl w:ilvl="5" w:tplc="0409001B" w:tentative="1">
      <w:start w:val="1"/>
      <w:numFmt w:val="lowerRoman"/>
      <w:lvlText w:val="%6."/>
      <w:lvlJc w:val="right"/>
      <w:pPr>
        <w:ind w:left="4385" w:hanging="180"/>
      </w:pPr>
      <w:rPr>
        <w:rFonts w:cs="Times New Roman"/>
      </w:rPr>
    </w:lvl>
    <w:lvl w:ilvl="6" w:tplc="0409000F" w:tentative="1">
      <w:start w:val="1"/>
      <w:numFmt w:val="decimal"/>
      <w:lvlText w:val="%7."/>
      <w:lvlJc w:val="left"/>
      <w:pPr>
        <w:ind w:left="5105" w:hanging="360"/>
      </w:pPr>
      <w:rPr>
        <w:rFonts w:cs="Times New Roman"/>
      </w:rPr>
    </w:lvl>
    <w:lvl w:ilvl="7" w:tplc="04090019" w:tentative="1">
      <w:start w:val="1"/>
      <w:numFmt w:val="lowerLetter"/>
      <w:lvlText w:val="%8."/>
      <w:lvlJc w:val="left"/>
      <w:pPr>
        <w:ind w:left="5825" w:hanging="360"/>
      </w:pPr>
      <w:rPr>
        <w:rFonts w:cs="Times New Roman"/>
      </w:rPr>
    </w:lvl>
    <w:lvl w:ilvl="8" w:tplc="0409001B" w:tentative="1">
      <w:start w:val="1"/>
      <w:numFmt w:val="lowerRoman"/>
      <w:lvlText w:val="%9."/>
      <w:lvlJc w:val="right"/>
      <w:pPr>
        <w:ind w:left="6545" w:hanging="180"/>
      </w:pPr>
      <w:rPr>
        <w:rFonts w:cs="Times New Roman"/>
      </w:rPr>
    </w:lvl>
  </w:abstractNum>
  <w:abstractNum w:abstractNumId="39" w15:restartNumberingAfterBreak="0">
    <w:nsid w:val="55491477"/>
    <w:multiLevelType w:val="hybridMultilevel"/>
    <w:tmpl w:val="FFFFFFFF"/>
    <w:lvl w:ilvl="0" w:tplc="2000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55863B10"/>
    <w:multiLevelType w:val="multilevel"/>
    <w:tmpl w:val="FFFFFFFF"/>
    <w:lvl w:ilvl="0">
      <w:start w:val="1"/>
      <w:numFmt w:val="decimal"/>
      <w:lvlText w:val="%1."/>
      <w:lvlJc w:val="left"/>
      <w:pPr>
        <w:ind w:left="360" w:hanging="360"/>
      </w:pPr>
      <w:rPr>
        <w:rFonts w:cs="Times New Roman" w:hint="default"/>
      </w:rPr>
    </w:lvl>
    <w:lvl w:ilvl="1">
      <w:start w:val="1"/>
      <w:numFmt w:val="decimal"/>
      <w:lvlText w:val="7.%2."/>
      <w:lvlJc w:val="left"/>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57BC7EC1"/>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7F62F0A"/>
    <w:multiLevelType w:val="hybridMultilevel"/>
    <w:tmpl w:val="FFFFFFFF"/>
    <w:lvl w:ilvl="0" w:tplc="3A262B00">
      <w:start w:val="1"/>
      <w:numFmt w:val="lowerLetter"/>
      <w:lvlText w:val="%1."/>
      <w:lvlJc w:val="left"/>
      <w:pPr>
        <w:ind w:left="720" w:hanging="360"/>
      </w:pPr>
      <w:rPr>
        <w:rFonts w:cs="Times New Roman"/>
      </w:rPr>
    </w:lvl>
    <w:lvl w:ilvl="1" w:tplc="163AFFF8">
      <w:start w:val="1"/>
      <w:numFmt w:val="decimal"/>
      <w:lvlText w:val="%2."/>
      <w:lvlJc w:val="left"/>
      <w:pPr>
        <w:ind w:left="2520" w:hanging="72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15:restartNumberingAfterBreak="0">
    <w:nsid w:val="58A56AAF"/>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15:restartNumberingAfterBreak="0">
    <w:nsid w:val="590E3F35"/>
    <w:multiLevelType w:val="hybridMultilevel"/>
    <w:tmpl w:val="FFFFFFFF"/>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1368FB"/>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6" w15:restartNumberingAfterBreak="0">
    <w:nsid w:val="5986316A"/>
    <w:multiLevelType w:val="multilevel"/>
    <w:tmpl w:val="FFFFFFFF"/>
    <w:lvl w:ilvl="0">
      <w:start w:val="1"/>
      <w:numFmt w:val="decimal"/>
      <w:lvlText w:val="%1."/>
      <w:lvlJc w:val="left"/>
      <w:pPr>
        <w:ind w:left="360" w:hanging="360"/>
      </w:pPr>
      <w:rPr>
        <w:rFonts w:cs="Times New Roman" w:hint="default"/>
      </w:rPr>
    </w:lvl>
    <w:lvl w:ilvl="1">
      <w:start w:val="1"/>
      <w:numFmt w:val="decimal"/>
      <w:lvlText w:val="4.%2."/>
      <w:lvlJc w:val="left"/>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15:restartNumberingAfterBreak="0">
    <w:nsid w:val="5ABE6A72"/>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8" w15:restartNumberingAfterBreak="0">
    <w:nsid w:val="5CB7291C"/>
    <w:multiLevelType w:val="hybridMultilevel"/>
    <w:tmpl w:val="FFFFFFFF"/>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A80C0E"/>
    <w:multiLevelType w:val="hybridMultilevel"/>
    <w:tmpl w:val="FFFFFFFF"/>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0" w15:restartNumberingAfterBreak="0">
    <w:nsid w:val="60B07B4F"/>
    <w:multiLevelType w:val="hybridMultilevel"/>
    <w:tmpl w:val="FFFFFFFF"/>
    <w:lvl w:ilvl="0" w:tplc="2000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1" w15:restartNumberingAfterBreak="0">
    <w:nsid w:val="622C04E0"/>
    <w:multiLevelType w:val="hybridMultilevel"/>
    <w:tmpl w:val="FFFFFFFF"/>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3144992"/>
    <w:multiLevelType w:val="hybridMultilevel"/>
    <w:tmpl w:val="FFFFFFFF"/>
    <w:lvl w:ilvl="0" w:tplc="2000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3" w15:restartNumberingAfterBreak="0">
    <w:nsid w:val="633C4E16"/>
    <w:multiLevelType w:val="multilevel"/>
    <w:tmpl w:val="FFFFFFFF"/>
    <w:lvl w:ilvl="0">
      <w:start w:val="1"/>
      <w:numFmt w:val="decimal"/>
      <w:lvlText w:val="%1."/>
      <w:lvlJc w:val="left"/>
      <w:pPr>
        <w:ind w:left="360" w:hanging="360"/>
      </w:pPr>
      <w:rPr>
        <w:rFonts w:cs="Times New Roman" w:hint="default"/>
      </w:rPr>
    </w:lvl>
    <w:lvl w:ilvl="1">
      <w:start w:val="1"/>
      <w:numFmt w:val="decimal"/>
      <w:lvlText w:val="8.%2."/>
      <w:lvlJc w:val="left"/>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4" w15:restartNumberingAfterBreak="0">
    <w:nsid w:val="634E7E12"/>
    <w:multiLevelType w:val="multilevel"/>
    <w:tmpl w:val="FFFFFFFF"/>
    <w:lvl w:ilvl="0">
      <w:start w:val="1"/>
      <w:numFmt w:val="decimal"/>
      <w:lvlText w:val="%1.0."/>
      <w:lvlJc w:val="left"/>
      <w:pPr>
        <w:ind w:left="-360" w:hanging="720"/>
      </w:pPr>
      <w:rPr>
        <w:rFonts w:cs="Times New Roman" w:hint="default"/>
        <w:b/>
        <w:bCs/>
        <w:sz w:val="32"/>
        <w:szCs w:val="32"/>
      </w:rPr>
    </w:lvl>
    <w:lvl w:ilvl="1">
      <w:start w:val="1"/>
      <w:numFmt w:val="decimal"/>
      <w:lvlText w:val="%1.%2."/>
      <w:lvlJc w:val="left"/>
      <w:pPr>
        <w:ind w:left="792" w:hanging="720"/>
      </w:pPr>
      <w:rPr>
        <w:rFonts w:cs="Times New Roman" w:hint="default"/>
        <w:b/>
      </w:rPr>
    </w:lvl>
    <w:lvl w:ilvl="2">
      <w:start w:val="1"/>
      <w:numFmt w:val="decimal"/>
      <w:lvlText w:val="%1.%2.%3."/>
      <w:lvlJc w:val="left"/>
      <w:pPr>
        <w:ind w:left="1512" w:hanging="720"/>
      </w:pPr>
      <w:rPr>
        <w:rFonts w:cs="Times New Roman" w:hint="default"/>
      </w:rPr>
    </w:lvl>
    <w:lvl w:ilvl="3">
      <w:start w:val="1"/>
      <w:numFmt w:val="decimal"/>
      <w:lvlText w:val="%1.%2.%3.%4."/>
      <w:lvlJc w:val="left"/>
      <w:pPr>
        <w:ind w:left="2592" w:hanging="1080"/>
      </w:pPr>
      <w:rPr>
        <w:rFonts w:cs="Times New Roman" w:hint="default"/>
      </w:rPr>
    </w:lvl>
    <w:lvl w:ilvl="4">
      <w:start w:val="1"/>
      <w:numFmt w:val="decimal"/>
      <w:lvlText w:val="%1.%2.%3.%4.%5."/>
      <w:lvlJc w:val="left"/>
      <w:pPr>
        <w:ind w:left="3312" w:hanging="1080"/>
      </w:pPr>
      <w:rPr>
        <w:rFonts w:cs="Times New Roman" w:hint="default"/>
      </w:rPr>
    </w:lvl>
    <w:lvl w:ilvl="5">
      <w:start w:val="1"/>
      <w:numFmt w:val="decimal"/>
      <w:lvlText w:val="%1.%2.%3.%4.%5.%6."/>
      <w:lvlJc w:val="left"/>
      <w:pPr>
        <w:ind w:left="4392" w:hanging="1440"/>
      </w:pPr>
      <w:rPr>
        <w:rFonts w:cs="Times New Roman" w:hint="default"/>
      </w:rPr>
    </w:lvl>
    <w:lvl w:ilvl="6">
      <w:start w:val="1"/>
      <w:numFmt w:val="decimal"/>
      <w:lvlText w:val="%1.%2.%3.%4.%5.%6.%7."/>
      <w:lvlJc w:val="left"/>
      <w:pPr>
        <w:ind w:left="5112" w:hanging="1440"/>
      </w:pPr>
      <w:rPr>
        <w:rFonts w:cs="Times New Roman" w:hint="default"/>
      </w:rPr>
    </w:lvl>
    <w:lvl w:ilvl="7">
      <w:start w:val="1"/>
      <w:numFmt w:val="decimal"/>
      <w:lvlText w:val="%1.%2.%3.%4.%5.%6.%7.%8."/>
      <w:lvlJc w:val="left"/>
      <w:pPr>
        <w:ind w:left="6192" w:hanging="1800"/>
      </w:pPr>
      <w:rPr>
        <w:rFonts w:cs="Times New Roman" w:hint="default"/>
      </w:rPr>
    </w:lvl>
    <w:lvl w:ilvl="8">
      <w:start w:val="1"/>
      <w:numFmt w:val="decimal"/>
      <w:lvlText w:val="%1.%2.%3.%4.%5.%6.%7.%8.%9."/>
      <w:lvlJc w:val="left"/>
      <w:pPr>
        <w:ind w:left="7272" w:hanging="2160"/>
      </w:pPr>
      <w:rPr>
        <w:rFonts w:cs="Times New Roman" w:hint="default"/>
      </w:rPr>
    </w:lvl>
  </w:abstractNum>
  <w:abstractNum w:abstractNumId="55" w15:restartNumberingAfterBreak="0">
    <w:nsid w:val="64E86A5F"/>
    <w:multiLevelType w:val="hybridMultilevel"/>
    <w:tmpl w:val="FFFFFFFF"/>
    <w:lvl w:ilvl="0" w:tplc="0407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6" w15:restartNumberingAfterBreak="0">
    <w:nsid w:val="65AC4989"/>
    <w:multiLevelType w:val="hybridMultilevel"/>
    <w:tmpl w:val="FFFFFFFF"/>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623170A"/>
    <w:multiLevelType w:val="hybridMultilevel"/>
    <w:tmpl w:val="FFFFFFFF"/>
    <w:lvl w:ilvl="0" w:tplc="04090019">
      <w:start w:val="1"/>
      <w:numFmt w:val="lowerLetter"/>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62C7091"/>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64D6E16"/>
    <w:multiLevelType w:val="hybridMultilevel"/>
    <w:tmpl w:val="1ABE6E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6BD3A40"/>
    <w:multiLevelType w:val="hybridMultilevel"/>
    <w:tmpl w:val="FFFFFFFF"/>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66F9310A"/>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66FB6C22"/>
    <w:multiLevelType w:val="hybridMultilevel"/>
    <w:tmpl w:val="FFFFFFFF"/>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3" w15:restartNumberingAfterBreak="0">
    <w:nsid w:val="70680E98"/>
    <w:multiLevelType w:val="hybridMultilevel"/>
    <w:tmpl w:val="FFFFFFFF"/>
    <w:lvl w:ilvl="0" w:tplc="C2EA30A4">
      <w:start w:val="1"/>
      <w:numFmt w:val="lowerLetter"/>
      <w:lvlText w:val="%1."/>
      <w:lvlJc w:val="left"/>
      <w:pPr>
        <w:ind w:left="1080" w:hanging="72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70C21A50"/>
    <w:multiLevelType w:val="hybridMultilevel"/>
    <w:tmpl w:val="FFFFFFFF"/>
    <w:lvl w:ilvl="0" w:tplc="04090019">
      <w:start w:val="1"/>
      <w:numFmt w:val="lowerLetter"/>
      <w:lvlText w:val="%1."/>
      <w:lvlJc w:val="left"/>
      <w:pPr>
        <w:ind w:left="501" w:hanging="360"/>
      </w:pPr>
      <w:rPr>
        <w:rFonts w:cs="Times New Roman" w:hint="default"/>
      </w:rPr>
    </w:lvl>
    <w:lvl w:ilvl="1" w:tplc="04090003" w:tentative="1">
      <w:start w:val="1"/>
      <w:numFmt w:val="bullet"/>
      <w:lvlText w:val="o"/>
      <w:lvlJc w:val="left"/>
      <w:pPr>
        <w:ind w:left="1221" w:hanging="360"/>
      </w:pPr>
      <w:rPr>
        <w:rFonts w:ascii="Courier New" w:hAnsi="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5" w15:restartNumberingAfterBreak="0">
    <w:nsid w:val="71F50505"/>
    <w:multiLevelType w:val="multilevel"/>
    <w:tmpl w:val="FFFFFFFF"/>
    <w:lvl w:ilvl="0">
      <w:start w:val="1"/>
      <w:numFmt w:val="decimal"/>
      <w:lvlText w:val="%1.0."/>
      <w:lvlJc w:val="left"/>
      <w:pPr>
        <w:ind w:left="-360" w:hanging="720"/>
      </w:pPr>
      <w:rPr>
        <w:rFonts w:cs="Times New Roman" w:hint="default"/>
        <w:b/>
        <w:bCs/>
        <w:sz w:val="32"/>
        <w:szCs w:val="32"/>
      </w:rPr>
    </w:lvl>
    <w:lvl w:ilvl="1">
      <w:start w:val="1"/>
      <w:numFmt w:val="decimal"/>
      <w:lvlText w:val="%1.%2."/>
      <w:lvlJc w:val="left"/>
      <w:pPr>
        <w:ind w:left="792" w:hanging="720"/>
      </w:pPr>
      <w:rPr>
        <w:rFonts w:cs="Times New Roman" w:hint="default"/>
        <w:b/>
      </w:rPr>
    </w:lvl>
    <w:lvl w:ilvl="2">
      <w:start w:val="1"/>
      <w:numFmt w:val="decimal"/>
      <w:lvlText w:val="%1.%2.%3."/>
      <w:lvlJc w:val="left"/>
      <w:pPr>
        <w:ind w:left="1512" w:hanging="720"/>
      </w:pPr>
      <w:rPr>
        <w:rFonts w:cs="Times New Roman" w:hint="default"/>
      </w:rPr>
    </w:lvl>
    <w:lvl w:ilvl="3">
      <w:start w:val="1"/>
      <w:numFmt w:val="decimal"/>
      <w:lvlText w:val="%1.%2.%3.%4."/>
      <w:lvlJc w:val="left"/>
      <w:pPr>
        <w:ind w:left="2592" w:hanging="1080"/>
      </w:pPr>
      <w:rPr>
        <w:rFonts w:cs="Times New Roman" w:hint="default"/>
      </w:rPr>
    </w:lvl>
    <w:lvl w:ilvl="4">
      <w:start w:val="1"/>
      <w:numFmt w:val="decimal"/>
      <w:lvlText w:val="%1.%2.%3.%4.%5."/>
      <w:lvlJc w:val="left"/>
      <w:pPr>
        <w:ind w:left="3312" w:hanging="1080"/>
      </w:pPr>
      <w:rPr>
        <w:rFonts w:cs="Times New Roman" w:hint="default"/>
      </w:rPr>
    </w:lvl>
    <w:lvl w:ilvl="5">
      <w:start w:val="1"/>
      <w:numFmt w:val="decimal"/>
      <w:lvlText w:val="%1.%2.%3.%4.%5.%6."/>
      <w:lvlJc w:val="left"/>
      <w:pPr>
        <w:ind w:left="4392" w:hanging="1440"/>
      </w:pPr>
      <w:rPr>
        <w:rFonts w:cs="Times New Roman" w:hint="default"/>
      </w:rPr>
    </w:lvl>
    <w:lvl w:ilvl="6">
      <w:start w:val="1"/>
      <w:numFmt w:val="decimal"/>
      <w:lvlText w:val="%1.%2.%3.%4.%5.%6.%7."/>
      <w:lvlJc w:val="left"/>
      <w:pPr>
        <w:ind w:left="5112" w:hanging="1440"/>
      </w:pPr>
      <w:rPr>
        <w:rFonts w:cs="Times New Roman" w:hint="default"/>
      </w:rPr>
    </w:lvl>
    <w:lvl w:ilvl="7">
      <w:start w:val="1"/>
      <w:numFmt w:val="decimal"/>
      <w:lvlText w:val="%1.%2.%3.%4.%5.%6.%7.%8."/>
      <w:lvlJc w:val="left"/>
      <w:pPr>
        <w:ind w:left="6192" w:hanging="1800"/>
      </w:pPr>
      <w:rPr>
        <w:rFonts w:cs="Times New Roman" w:hint="default"/>
      </w:rPr>
    </w:lvl>
    <w:lvl w:ilvl="8">
      <w:start w:val="1"/>
      <w:numFmt w:val="decimal"/>
      <w:lvlText w:val="%1.%2.%3.%4.%5.%6.%7.%8.%9."/>
      <w:lvlJc w:val="left"/>
      <w:pPr>
        <w:ind w:left="7272" w:hanging="2160"/>
      </w:pPr>
      <w:rPr>
        <w:rFonts w:cs="Times New Roman" w:hint="default"/>
      </w:rPr>
    </w:lvl>
  </w:abstractNum>
  <w:abstractNum w:abstractNumId="66" w15:restartNumberingAfterBreak="0">
    <w:nsid w:val="774C00F7"/>
    <w:multiLevelType w:val="hybridMultilevel"/>
    <w:tmpl w:val="FFFFFFFF"/>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77B23522"/>
    <w:multiLevelType w:val="hybridMultilevel"/>
    <w:tmpl w:val="FFFFFFFF"/>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7A3A5191"/>
    <w:multiLevelType w:val="hybridMultilevel"/>
    <w:tmpl w:val="FFFFFFFF"/>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E001D3"/>
    <w:multiLevelType w:val="hybridMultilevel"/>
    <w:tmpl w:val="FFFFFFFF"/>
    <w:lvl w:ilvl="0" w:tplc="04090019">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C035F07"/>
    <w:multiLevelType w:val="hybridMultilevel"/>
    <w:tmpl w:val="FFFFFFFF"/>
    <w:lvl w:ilvl="0" w:tplc="FFFFFFFF">
      <w:start w:val="1"/>
      <w:numFmt w:val="lowerLetter"/>
      <w:lvlText w:val="%1."/>
      <w:lvlJc w:val="left"/>
      <w:pPr>
        <w:ind w:left="720" w:hanging="360"/>
      </w:pPr>
      <w:rPr>
        <w:rFonts w:cs="Times New Roman"/>
      </w:rPr>
    </w:lvl>
    <w:lvl w:ilvl="1" w:tplc="20000017">
      <w:start w:val="1"/>
      <w:numFmt w:val="lowerLetter"/>
      <w:lvlText w:val="%2)"/>
      <w:lvlJc w:val="left"/>
      <w:pPr>
        <w:ind w:left="72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1" w15:restartNumberingAfterBreak="0">
    <w:nsid w:val="7C8673DA"/>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E4568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7"/>
  </w:num>
  <w:num w:numId="3">
    <w:abstractNumId w:val="1"/>
  </w:num>
  <w:num w:numId="4">
    <w:abstractNumId w:val="24"/>
  </w:num>
  <w:num w:numId="5">
    <w:abstractNumId w:val="63"/>
  </w:num>
  <w:num w:numId="6">
    <w:abstractNumId w:val="67"/>
  </w:num>
  <w:num w:numId="7">
    <w:abstractNumId w:val="60"/>
  </w:num>
  <w:num w:numId="8">
    <w:abstractNumId w:val="33"/>
  </w:num>
  <w:num w:numId="9">
    <w:abstractNumId w:val="42"/>
  </w:num>
  <w:num w:numId="10">
    <w:abstractNumId w:val="34"/>
  </w:num>
  <w:num w:numId="11">
    <w:abstractNumId w:val="14"/>
  </w:num>
  <w:num w:numId="12">
    <w:abstractNumId w:val="46"/>
  </w:num>
  <w:num w:numId="13">
    <w:abstractNumId w:val="40"/>
  </w:num>
  <w:num w:numId="14">
    <w:abstractNumId w:val="4"/>
  </w:num>
  <w:num w:numId="15">
    <w:abstractNumId w:val="70"/>
  </w:num>
  <w:num w:numId="16">
    <w:abstractNumId w:val="16"/>
  </w:num>
  <w:num w:numId="17">
    <w:abstractNumId w:val="13"/>
  </w:num>
  <w:num w:numId="18">
    <w:abstractNumId w:val="50"/>
  </w:num>
  <w:num w:numId="19">
    <w:abstractNumId w:val="52"/>
  </w:num>
  <w:num w:numId="20">
    <w:abstractNumId w:val="26"/>
  </w:num>
  <w:num w:numId="21">
    <w:abstractNumId w:val="21"/>
  </w:num>
  <w:num w:numId="22">
    <w:abstractNumId w:val="53"/>
  </w:num>
  <w:num w:numId="23">
    <w:abstractNumId w:val="3"/>
  </w:num>
  <w:num w:numId="24">
    <w:abstractNumId w:val="39"/>
  </w:num>
  <w:num w:numId="25">
    <w:abstractNumId w:val="45"/>
  </w:num>
  <w:num w:numId="26">
    <w:abstractNumId w:val="43"/>
  </w:num>
  <w:num w:numId="27">
    <w:abstractNumId w:val="20"/>
  </w:num>
  <w:num w:numId="28">
    <w:abstractNumId w:val="22"/>
  </w:num>
  <w:num w:numId="29">
    <w:abstractNumId w:val="28"/>
  </w:num>
  <w:num w:numId="30">
    <w:abstractNumId w:val="15"/>
  </w:num>
  <w:num w:numId="31">
    <w:abstractNumId w:val="37"/>
  </w:num>
  <w:num w:numId="32">
    <w:abstractNumId w:val="72"/>
  </w:num>
  <w:num w:numId="33">
    <w:abstractNumId w:val="30"/>
  </w:num>
  <w:num w:numId="34">
    <w:abstractNumId w:val="0"/>
  </w:num>
  <w:num w:numId="35">
    <w:abstractNumId w:val="71"/>
  </w:num>
  <w:num w:numId="36">
    <w:abstractNumId w:val="41"/>
  </w:num>
  <w:num w:numId="37">
    <w:abstractNumId w:val="57"/>
  </w:num>
  <w:num w:numId="38">
    <w:abstractNumId w:val="32"/>
  </w:num>
  <w:num w:numId="39">
    <w:abstractNumId w:val="31"/>
  </w:num>
  <w:num w:numId="40">
    <w:abstractNumId w:val="9"/>
  </w:num>
  <w:num w:numId="41">
    <w:abstractNumId w:val="49"/>
  </w:num>
  <w:num w:numId="42">
    <w:abstractNumId w:val="5"/>
  </w:num>
  <w:num w:numId="43">
    <w:abstractNumId w:val="68"/>
  </w:num>
  <w:num w:numId="44">
    <w:abstractNumId w:val="69"/>
  </w:num>
  <w:num w:numId="45">
    <w:abstractNumId w:val="55"/>
  </w:num>
  <w:num w:numId="46">
    <w:abstractNumId w:val="2"/>
  </w:num>
  <w:num w:numId="47">
    <w:abstractNumId w:val="44"/>
  </w:num>
  <w:num w:numId="48">
    <w:abstractNumId w:val="6"/>
  </w:num>
  <w:num w:numId="49">
    <w:abstractNumId w:val="36"/>
  </w:num>
  <w:num w:numId="50">
    <w:abstractNumId w:val="19"/>
  </w:num>
  <w:num w:numId="51">
    <w:abstractNumId w:val="48"/>
  </w:num>
  <w:num w:numId="52">
    <w:abstractNumId w:val="58"/>
  </w:num>
  <w:num w:numId="53">
    <w:abstractNumId w:val="64"/>
  </w:num>
  <w:num w:numId="54">
    <w:abstractNumId w:val="8"/>
  </w:num>
  <w:num w:numId="55">
    <w:abstractNumId w:val="54"/>
  </w:num>
  <w:num w:numId="56">
    <w:abstractNumId w:val="25"/>
  </w:num>
  <w:num w:numId="57">
    <w:abstractNumId w:val="35"/>
  </w:num>
  <w:num w:numId="58">
    <w:abstractNumId w:val="17"/>
  </w:num>
  <w:num w:numId="59">
    <w:abstractNumId w:val="27"/>
  </w:num>
  <w:num w:numId="60">
    <w:abstractNumId w:val="23"/>
  </w:num>
  <w:num w:numId="61">
    <w:abstractNumId w:val="29"/>
  </w:num>
  <w:num w:numId="62">
    <w:abstractNumId w:val="66"/>
  </w:num>
  <w:num w:numId="63">
    <w:abstractNumId w:val="51"/>
  </w:num>
  <w:num w:numId="64">
    <w:abstractNumId w:val="62"/>
  </w:num>
  <w:num w:numId="65">
    <w:abstractNumId w:val="11"/>
  </w:num>
  <w:num w:numId="66">
    <w:abstractNumId w:val="61"/>
  </w:num>
  <w:num w:numId="67">
    <w:abstractNumId w:val="47"/>
  </w:num>
  <w:num w:numId="68">
    <w:abstractNumId w:val="56"/>
  </w:num>
  <w:num w:numId="69">
    <w:abstractNumId w:val="38"/>
  </w:num>
  <w:num w:numId="70">
    <w:abstractNumId w:val="12"/>
  </w:num>
  <w:num w:numId="71">
    <w:abstractNumId w:val="18"/>
  </w:num>
  <w:num w:numId="72">
    <w:abstractNumId w:val="59"/>
  </w:num>
  <w:num w:numId="73">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7DF"/>
    <w:rsid w:val="00000410"/>
    <w:rsid w:val="000044C7"/>
    <w:rsid w:val="000064DE"/>
    <w:rsid w:val="00012530"/>
    <w:rsid w:val="00015FDB"/>
    <w:rsid w:val="00035CB5"/>
    <w:rsid w:val="0003736D"/>
    <w:rsid w:val="0004530C"/>
    <w:rsid w:val="00051814"/>
    <w:rsid w:val="00055D61"/>
    <w:rsid w:val="00056AEA"/>
    <w:rsid w:val="00057EB4"/>
    <w:rsid w:val="000732E5"/>
    <w:rsid w:val="000775F3"/>
    <w:rsid w:val="00084C84"/>
    <w:rsid w:val="000860E8"/>
    <w:rsid w:val="0008708F"/>
    <w:rsid w:val="0008776D"/>
    <w:rsid w:val="00092209"/>
    <w:rsid w:val="00094ECE"/>
    <w:rsid w:val="000A014F"/>
    <w:rsid w:val="000A41F1"/>
    <w:rsid w:val="000A574A"/>
    <w:rsid w:val="000A5EDE"/>
    <w:rsid w:val="000B661E"/>
    <w:rsid w:val="000C0468"/>
    <w:rsid w:val="000D0E87"/>
    <w:rsid w:val="000D3F25"/>
    <w:rsid w:val="000D4494"/>
    <w:rsid w:val="000D4E9C"/>
    <w:rsid w:val="000D5E27"/>
    <w:rsid w:val="000D7BFC"/>
    <w:rsid w:val="000E2802"/>
    <w:rsid w:val="001014BF"/>
    <w:rsid w:val="00104D16"/>
    <w:rsid w:val="001121F0"/>
    <w:rsid w:val="0011300F"/>
    <w:rsid w:val="00113DAE"/>
    <w:rsid w:val="001143E7"/>
    <w:rsid w:val="00117207"/>
    <w:rsid w:val="00117B8B"/>
    <w:rsid w:val="001211DD"/>
    <w:rsid w:val="00122985"/>
    <w:rsid w:val="00123430"/>
    <w:rsid w:val="00134A64"/>
    <w:rsid w:val="00135C88"/>
    <w:rsid w:val="00141AD5"/>
    <w:rsid w:val="0014466C"/>
    <w:rsid w:val="00166724"/>
    <w:rsid w:val="0017518D"/>
    <w:rsid w:val="0017645C"/>
    <w:rsid w:val="0018117A"/>
    <w:rsid w:val="001851A5"/>
    <w:rsid w:val="001A5742"/>
    <w:rsid w:val="001B3F4D"/>
    <w:rsid w:val="001B4C30"/>
    <w:rsid w:val="001B4D93"/>
    <w:rsid w:val="001C0105"/>
    <w:rsid w:val="001C3972"/>
    <w:rsid w:val="001C6A47"/>
    <w:rsid w:val="001C6BA9"/>
    <w:rsid w:val="001D00D8"/>
    <w:rsid w:val="001D7CB7"/>
    <w:rsid w:val="001D7CE9"/>
    <w:rsid w:val="001E3FFA"/>
    <w:rsid w:val="001E68EF"/>
    <w:rsid w:val="001E7936"/>
    <w:rsid w:val="001F14F2"/>
    <w:rsid w:val="001F1BDD"/>
    <w:rsid w:val="001F2D41"/>
    <w:rsid w:val="001F2EA2"/>
    <w:rsid w:val="001F6EEC"/>
    <w:rsid w:val="001F7BEC"/>
    <w:rsid w:val="0020363F"/>
    <w:rsid w:val="00204AF6"/>
    <w:rsid w:val="0020675E"/>
    <w:rsid w:val="002124DA"/>
    <w:rsid w:val="00213345"/>
    <w:rsid w:val="00213FB2"/>
    <w:rsid w:val="00216312"/>
    <w:rsid w:val="00217322"/>
    <w:rsid w:val="002259FD"/>
    <w:rsid w:val="00231A92"/>
    <w:rsid w:val="0023439F"/>
    <w:rsid w:val="00234664"/>
    <w:rsid w:val="00240586"/>
    <w:rsid w:val="00240A03"/>
    <w:rsid w:val="002450C7"/>
    <w:rsid w:val="00246097"/>
    <w:rsid w:val="00250893"/>
    <w:rsid w:val="002529D8"/>
    <w:rsid w:val="002531F4"/>
    <w:rsid w:val="00260666"/>
    <w:rsid w:val="002608C2"/>
    <w:rsid w:val="00262730"/>
    <w:rsid w:val="00264D92"/>
    <w:rsid w:val="00285254"/>
    <w:rsid w:val="00285354"/>
    <w:rsid w:val="00286A14"/>
    <w:rsid w:val="00294E6A"/>
    <w:rsid w:val="00296670"/>
    <w:rsid w:val="002A2F23"/>
    <w:rsid w:val="002A5058"/>
    <w:rsid w:val="002A60BC"/>
    <w:rsid w:val="002A63BD"/>
    <w:rsid w:val="002A6787"/>
    <w:rsid w:val="002A6E32"/>
    <w:rsid w:val="002B16AF"/>
    <w:rsid w:val="002B651E"/>
    <w:rsid w:val="002C0883"/>
    <w:rsid w:val="002C740E"/>
    <w:rsid w:val="002D2560"/>
    <w:rsid w:val="002D73B7"/>
    <w:rsid w:val="002D7495"/>
    <w:rsid w:val="002E029A"/>
    <w:rsid w:val="002E34C2"/>
    <w:rsid w:val="002F18EA"/>
    <w:rsid w:val="00304337"/>
    <w:rsid w:val="00304BC1"/>
    <w:rsid w:val="003058FD"/>
    <w:rsid w:val="00313B7C"/>
    <w:rsid w:val="0031751C"/>
    <w:rsid w:val="00320B88"/>
    <w:rsid w:val="00332D59"/>
    <w:rsid w:val="0033305B"/>
    <w:rsid w:val="00334B50"/>
    <w:rsid w:val="003416EE"/>
    <w:rsid w:val="003419A1"/>
    <w:rsid w:val="003419B8"/>
    <w:rsid w:val="00343367"/>
    <w:rsid w:val="0034389E"/>
    <w:rsid w:val="003515CA"/>
    <w:rsid w:val="00354BC0"/>
    <w:rsid w:val="003629B7"/>
    <w:rsid w:val="0036570D"/>
    <w:rsid w:val="00370B97"/>
    <w:rsid w:val="00370D5C"/>
    <w:rsid w:val="003715FF"/>
    <w:rsid w:val="003734CE"/>
    <w:rsid w:val="003736BC"/>
    <w:rsid w:val="00377620"/>
    <w:rsid w:val="00380B9E"/>
    <w:rsid w:val="00382450"/>
    <w:rsid w:val="003838F5"/>
    <w:rsid w:val="0038600B"/>
    <w:rsid w:val="0039092C"/>
    <w:rsid w:val="003968EF"/>
    <w:rsid w:val="003A15E8"/>
    <w:rsid w:val="003B2059"/>
    <w:rsid w:val="003B2CB9"/>
    <w:rsid w:val="003B4F6F"/>
    <w:rsid w:val="003B7E34"/>
    <w:rsid w:val="003C7EDA"/>
    <w:rsid w:val="003D1FCF"/>
    <w:rsid w:val="003D4716"/>
    <w:rsid w:val="003D5CB3"/>
    <w:rsid w:val="003D67B1"/>
    <w:rsid w:val="003E1FC0"/>
    <w:rsid w:val="003E42B4"/>
    <w:rsid w:val="003E727E"/>
    <w:rsid w:val="003F22CF"/>
    <w:rsid w:val="003F2866"/>
    <w:rsid w:val="003F6C70"/>
    <w:rsid w:val="003F6E65"/>
    <w:rsid w:val="003F70BF"/>
    <w:rsid w:val="00404E60"/>
    <w:rsid w:val="00406594"/>
    <w:rsid w:val="004067FF"/>
    <w:rsid w:val="004150A7"/>
    <w:rsid w:val="00416EC1"/>
    <w:rsid w:val="004234B8"/>
    <w:rsid w:val="0042446C"/>
    <w:rsid w:val="004314C3"/>
    <w:rsid w:val="00432133"/>
    <w:rsid w:val="0044004F"/>
    <w:rsid w:val="00442D2F"/>
    <w:rsid w:val="00444E70"/>
    <w:rsid w:val="00446282"/>
    <w:rsid w:val="004462CE"/>
    <w:rsid w:val="00452C26"/>
    <w:rsid w:val="004562C8"/>
    <w:rsid w:val="00475EB9"/>
    <w:rsid w:val="00477573"/>
    <w:rsid w:val="00480588"/>
    <w:rsid w:val="00487E4B"/>
    <w:rsid w:val="00495D36"/>
    <w:rsid w:val="004A003C"/>
    <w:rsid w:val="004A16ED"/>
    <w:rsid w:val="004A4F04"/>
    <w:rsid w:val="004B140A"/>
    <w:rsid w:val="004C0DD0"/>
    <w:rsid w:val="004C5771"/>
    <w:rsid w:val="004C7F02"/>
    <w:rsid w:val="004D1F32"/>
    <w:rsid w:val="004D7C36"/>
    <w:rsid w:val="004E07DF"/>
    <w:rsid w:val="004E2C86"/>
    <w:rsid w:val="004E60FD"/>
    <w:rsid w:val="004E67DF"/>
    <w:rsid w:val="004E77EA"/>
    <w:rsid w:val="004F0B82"/>
    <w:rsid w:val="004F6557"/>
    <w:rsid w:val="00504D43"/>
    <w:rsid w:val="00506D1C"/>
    <w:rsid w:val="0051348E"/>
    <w:rsid w:val="00515B57"/>
    <w:rsid w:val="00517090"/>
    <w:rsid w:val="00526085"/>
    <w:rsid w:val="005273AF"/>
    <w:rsid w:val="00527F52"/>
    <w:rsid w:val="005508B8"/>
    <w:rsid w:val="00555AC2"/>
    <w:rsid w:val="00555CF5"/>
    <w:rsid w:val="00563B6D"/>
    <w:rsid w:val="00570AA1"/>
    <w:rsid w:val="0057417E"/>
    <w:rsid w:val="00583D7D"/>
    <w:rsid w:val="005846A9"/>
    <w:rsid w:val="00585086"/>
    <w:rsid w:val="0059113F"/>
    <w:rsid w:val="005A2C64"/>
    <w:rsid w:val="005A6DF9"/>
    <w:rsid w:val="005B024C"/>
    <w:rsid w:val="005B13BC"/>
    <w:rsid w:val="005B4726"/>
    <w:rsid w:val="005B507B"/>
    <w:rsid w:val="005B633B"/>
    <w:rsid w:val="005C222E"/>
    <w:rsid w:val="005C700B"/>
    <w:rsid w:val="005D0967"/>
    <w:rsid w:val="005D17D1"/>
    <w:rsid w:val="005D2939"/>
    <w:rsid w:val="005D3208"/>
    <w:rsid w:val="005D6B47"/>
    <w:rsid w:val="005E217F"/>
    <w:rsid w:val="005E293A"/>
    <w:rsid w:val="005E636C"/>
    <w:rsid w:val="005F5456"/>
    <w:rsid w:val="006070C9"/>
    <w:rsid w:val="00607662"/>
    <w:rsid w:val="0061137D"/>
    <w:rsid w:val="00617154"/>
    <w:rsid w:val="0062335C"/>
    <w:rsid w:val="0062520C"/>
    <w:rsid w:val="00630BFF"/>
    <w:rsid w:val="0063434F"/>
    <w:rsid w:val="0063438E"/>
    <w:rsid w:val="00640F3C"/>
    <w:rsid w:val="00644D37"/>
    <w:rsid w:val="0065271A"/>
    <w:rsid w:val="0065581D"/>
    <w:rsid w:val="00655925"/>
    <w:rsid w:val="00660643"/>
    <w:rsid w:val="00664C78"/>
    <w:rsid w:val="006726F3"/>
    <w:rsid w:val="00673370"/>
    <w:rsid w:val="006752AD"/>
    <w:rsid w:val="00675B67"/>
    <w:rsid w:val="006778D9"/>
    <w:rsid w:val="0068526E"/>
    <w:rsid w:val="00687BAA"/>
    <w:rsid w:val="006A55EB"/>
    <w:rsid w:val="006A5CBB"/>
    <w:rsid w:val="006A5D6F"/>
    <w:rsid w:val="006B0F60"/>
    <w:rsid w:val="006B3B0E"/>
    <w:rsid w:val="006B3F49"/>
    <w:rsid w:val="006B7296"/>
    <w:rsid w:val="006C0BB8"/>
    <w:rsid w:val="006C25B6"/>
    <w:rsid w:val="006C2AD5"/>
    <w:rsid w:val="006C32A5"/>
    <w:rsid w:val="006C481F"/>
    <w:rsid w:val="006D4390"/>
    <w:rsid w:val="006E2812"/>
    <w:rsid w:val="006F16DE"/>
    <w:rsid w:val="006F3972"/>
    <w:rsid w:val="00702A7B"/>
    <w:rsid w:val="00706628"/>
    <w:rsid w:val="007074F4"/>
    <w:rsid w:val="00707A99"/>
    <w:rsid w:val="007100C6"/>
    <w:rsid w:val="0071217D"/>
    <w:rsid w:val="00712DA7"/>
    <w:rsid w:val="00713C83"/>
    <w:rsid w:val="0071626E"/>
    <w:rsid w:val="00717083"/>
    <w:rsid w:val="007226F8"/>
    <w:rsid w:val="00725BF0"/>
    <w:rsid w:val="00744F25"/>
    <w:rsid w:val="00757B4A"/>
    <w:rsid w:val="00762250"/>
    <w:rsid w:val="00763909"/>
    <w:rsid w:val="007730A7"/>
    <w:rsid w:val="007774F4"/>
    <w:rsid w:val="00786AB5"/>
    <w:rsid w:val="00792B49"/>
    <w:rsid w:val="00792FD0"/>
    <w:rsid w:val="00793211"/>
    <w:rsid w:val="007A3FED"/>
    <w:rsid w:val="007A4E4F"/>
    <w:rsid w:val="007A775F"/>
    <w:rsid w:val="007B1A3E"/>
    <w:rsid w:val="007B2C02"/>
    <w:rsid w:val="007B37A7"/>
    <w:rsid w:val="007B3C03"/>
    <w:rsid w:val="007C60A3"/>
    <w:rsid w:val="007C741E"/>
    <w:rsid w:val="007D0C66"/>
    <w:rsid w:val="007D0EC8"/>
    <w:rsid w:val="007D2599"/>
    <w:rsid w:val="007D4790"/>
    <w:rsid w:val="007E2DB8"/>
    <w:rsid w:val="007E4D42"/>
    <w:rsid w:val="007E523E"/>
    <w:rsid w:val="007E5A14"/>
    <w:rsid w:val="007E6ABA"/>
    <w:rsid w:val="007E6CDA"/>
    <w:rsid w:val="007E7B77"/>
    <w:rsid w:val="007F2E58"/>
    <w:rsid w:val="007F5AE0"/>
    <w:rsid w:val="007F6056"/>
    <w:rsid w:val="008047DE"/>
    <w:rsid w:val="008050D4"/>
    <w:rsid w:val="00805449"/>
    <w:rsid w:val="00807861"/>
    <w:rsid w:val="00820FA4"/>
    <w:rsid w:val="00830E61"/>
    <w:rsid w:val="00833555"/>
    <w:rsid w:val="00836BEA"/>
    <w:rsid w:val="00840EF3"/>
    <w:rsid w:val="0084144E"/>
    <w:rsid w:val="00842081"/>
    <w:rsid w:val="008454CB"/>
    <w:rsid w:val="00851E3D"/>
    <w:rsid w:val="00851EA7"/>
    <w:rsid w:val="00873499"/>
    <w:rsid w:val="008801D3"/>
    <w:rsid w:val="008826CA"/>
    <w:rsid w:val="00882C25"/>
    <w:rsid w:val="0088795F"/>
    <w:rsid w:val="00890BCB"/>
    <w:rsid w:val="00891F56"/>
    <w:rsid w:val="00892904"/>
    <w:rsid w:val="00892F55"/>
    <w:rsid w:val="008A15C7"/>
    <w:rsid w:val="008A5008"/>
    <w:rsid w:val="008A69F9"/>
    <w:rsid w:val="008B0D80"/>
    <w:rsid w:val="008B5E74"/>
    <w:rsid w:val="008C4D88"/>
    <w:rsid w:val="008C6B96"/>
    <w:rsid w:val="008D1E06"/>
    <w:rsid w:val="008D39B2"/>
    <w:rsid w:val="008E2424"/>
    <w:rsid w:val="008E3D85"/>
    <w:rsid w:val="009022C0"/>
    <w:rsid w:val="009110CE"/>
    <w:rsid w:val="009130A2"/>
    <w:rsid w:val="009130BA"/>
    <w:rsid w:val="00917F21"/>
    <w:rsid w:val="0092166E"/>
    <w:rsid w:val="00936FEA"/>
    <w:rsid w:val="00941215"/>
    <w:rsid w:val="00942540"/>
    <w:rsid w:val="00947C31"/>
    <w:rsid w:val="00950A23"/>
    <w:rsid w:val="00954FD6"/>
    <w:rsid w:val="00966C21"/>
    <w:rsid w:val="009B46A9"/>
    <w:rsid w:val="009B4B35"/>
    <w:rsid w:val="009B4C48"/>
    <w:rsid w:val="009B623A"/>
    <w:rsid w:val="009C0BDF"/>
    <w:rsid w:val="009C329E"/>
    <w:rsid w:val="009C33B5"/>
    <w:rsid w:val="009C59EA"/>
    <w:rsid w:val="009D2B27"/>
    <w:rsid w:val="009E093B"/>
    <w:rsid w:val="009E3990"/>
    <w:rsid w:val="009E410F"/>
    <w:rsid w:val="009E5AD3"/>
    <w:rsid w:val="009E64F7"/>
    <w:rsid w:val="009F31CC"/>
    <w:rsid w:val="00A022E5"/>
    <w:rsid w:val="00A1385F"/>
    <w:rsid w:val="00A156F0"/>
    <w:rsid w:val="00A1798F"/>
    <w:rsid w:val="00A20FBA"/>
    <w:rsid w:val="00A21447"/>
    <w:rsid w:val="00A2288B"/>
    <w:rsid w:val="00A22FD5"/>
    <w:rsid w:val="00A31341"/>
    <w:rsid w:val="00A32F75"/>
    <w:rsid w:val="00A44483"/>
    <w:rsid w:val="00A457B1"/>
    <w:rsid w:val="00A461E6"/>
    <w:rsid w:val="00A556D0"/>
    <w:rsid w:val="00A60DF6"/>
    <w:rsid w:val="00A619EC"/>
    <w:rsid w:val="00A64E35"/>
    <w:rsid w:val="00A7416D"/>
    <w:rsid w:val="00A76032"/>
    <w:rsid w:val="00A81091"/>
    <w:rsid w:val="00A8152A"/>
    <w:rsid w:val="00A816E5"/>
    <w:rsid w:val="00A91501"/>
    <w:rsid w:val="00A91D47"/>
    <w:rsid w:val="00A9374C"/>
    <w:rsid w:val="00A95BE7"/>
    <w:rsid w:val="00AA4DAD"/>
    <w:rsid w:val="00AA68DB"/>
    <w:rsid w:val="00AA7840"/>
    <w:rsid w:val="00AB21E4"/>
    <w:rsid w:val="00AB7980"/>
    <w:rsid w:val="00AC106B"/>
    <w:rsid w:val="00AC531C"/>
    <w:rsid w:val="00AE2CBF"/>
    <w:rsid w:val="00AE53CF"/>
    <w:rsid w:val="00AE56DB"/>
    <w:rsid w:val="00AE5F05"/>
    <w:rsid w:val="00AE6802"/>
    <w:rsid w:val="00B25E8E"/>
    <w:rsid w:val="00B26A3C"/>
    <w:rsid w:val="00B30940"/>
    <w:rsid w:val="00B40815"/>
    <w:rsid w:val="00B41870"/>
    <w:rsid w:val="00B45F59"/>
    <w:rsid w:val="00B47D26"/>
    <w:rsid w:val="00B50046"/>
    <w:rsid w:val="00B54468"/>
    <w:rsid w:val="00B57027"/>
    <w:rsid w:val="00B60D10"/>
    <w:rsid w:val="00B6138D"/>
    <w:rsid w:val="00B64842"/>
    <w:rsid w:val="00B7525C"/>
    <w:rsid w:val="00B82D2A"/>
    <w:rsid w:val="00B86922"/>
    <w:rsid w:val="00B94616"/>
    <w:rsid w:val="00BA0A50"/>
    <w:rsid w:val="00BA6B63"/>
    <w:rsid w:val="00BA6D41"/>
    <w:rsid w:val="00BA7CD6"/>
    <w:rsid w:val="00BB0011"/>
    <w:rsid w:val="00BB71F2"/>
    <w:rsid w:val="00BC56B1"/>
    <w:rsid w:val="00BD3B4C"/>
    <w:rsid w:val="00BD68D6"/>
    <w:rsid w:val="00BD7671"/>
    <w:rsid w:val="00BE2A33"/>
    <w:rsid w:val="00BE6FD1"/>
    <w:rsid w:val="00BF70C6"/>
    <w:rsid w:val="00C03476"/>
    <w:rsid w:val="00C13FB9"/>
    <w:rsid w:val="00C15713"/>
    <w:rsid w:val="00C16585"/>
    <w:rsid w:val="00C2129F"/>
    <w:rsid w:val="00C328F8"/>
    <w:rsid w:val="00C35FEF"/>
    <w:rsid w:val="00C372D3"/>
    <w:rsid w:val="00C40FD3"/>
    <w:rsid w:val="00C52DAA"/>
    <w:rsid w:val="00C561ED"/>
    <w:rsid w:val="00C56F09"/>
    <w:rsid w:val="00C57466"/>
    <w:rsid w:val="00C61E50"/>
    <w:rsid w:val="00C631AA"/>
    <w:rsid w:val="00C63544"/>
    <w:rsid w:val="00C669A5"/>
    <w:rsid w:val="00C67872"/>
    <w:rsid w:val="00C76630"/>
    <w:rsid w:val="00C862AA"/>
    <w:rsid w:val="00C9121E"/>
    <w:rsid w:val="00C95179"/>
    <w:rsid w:val="00CA18CA"/>
    <w:rsid w:val="00CA6D64"/>
    <w:rsid w:val="00CA708D"/>
    <w:rsid w:val="00CB34E2"/>
    <w:rsid w:val="00CB7A8A"/>
    <w:rsid w:val="00CC1D54"/>
    <w:rsid w:val="00CC2000"/>
    <w:rsid w:val="00CC5F0B"/>
    <w:rsid w:val="00CE638F"/>
    <w:rsid w:val="00CF2D27"/>
    <w:rsid w:val="00CF3DCC"/>
    <w:rsid w:val="00CF6117"/>
    <w:rsid w:val="00CF63AD"/>
    <w:rsid w:val="00CF755A"/>
    <w:rsid w:val="00D06C2D"/>
    <w:rsid w:val="00D11BD7"/>
    <w:rsid w:val="00D23050"/>
    <w:rsid w:val="00D24947"/>
    <w:rsid w:val="00D26214"/>
    <w:rsid w:val="00D31A4B"/>
    <w:rsid w:val="00D35F5F"/>
    <w:rsid w:val="00D369A4"/>
    <w:rsid w:val="00D43F99"/>
    <w:rsid w:val="00D45509"/>
    <w:rsid w:val="00D537EA"/>
    <w:rsid w:val="00D5633E"/>
    <w:rsid w:val="00D571FD"/>
    <w:rsid w:val="00D6330F"/>
    <w:rsid w:val="00D91026"/>
    <w:rsid w:val="00D9722C"/>
    <w:rsid w:val="00DA352F"/>
    <w:rsid w:val="00DB36BC"/>
    <w:rsid w:val="00DC0949"/>
    <w:rsid w:val="00DC1660"/>
    <w:rsid w:val="00DC464A"/>
    <w:rsid w:val="00DC5D4C"/>
    <w:rsid w:val="00DD068B"/>
    <w:rsid w:val="00DE1ADA"/>
    <w:rsid w:val="00DE49F0"/>
    <w:rsid w:val="00DE5DC8"/>
    <w:rsid w:val="00DE7D07"/>
    <w:rsid w:val="00DF7AAC"/>
    <w:rsid w:val="00E028A6"/>
    <w:rsid w:val="00E06EEB"/>
    <w:rsid w:val="00E10D65"/>
    <w:rsid w:val="00E208B0"/>
    <w:rsid w:val="00E244F0"/>
    <w:rsid w:val="00E31B68"/>
    <w:rsid w:val="00E34FC3"/>
    <w:rsid w:val="00E43251"/>
    <w:rsid w:val="00E435FB"/>
    <w:rsid w:val="00E43CAE"/>
    <w:rsid w:val="00E45A75"/>
    <w:rsid w:val="00E50E86"/>
    <w:rsid w:val="00E53FAC"/>
    <w:rsid w:val="00E55D15"/>
    <w:rsid w:val="00E67EB5"/>
    <w:rsid w:val="00E722D3"/>
    <w:rsid w:val="00E807C9"/>
    <w:rsid w:val="00E905AC"/>
    <w:rsid w:val="00E938F2"/>
    <w:rsid w:val="00E93909"/>
    <w:rsid w:val="00EA2F48"/>
    <w:rsid w:val="00EA75CA"/>
    <w:rsid w:val="00EA7C55"/>
    <w:rsid w:val="00EB6EBE"/>
    <w:rsid w:val="00EC2B98"/>
    <w:rsid w:val="00EC525B"/>
    <w:rsid w:val="00EF0496"/>
    <w:rsid w:val="00EF5500"/>
    <w:rsid w:val="00EF610F"/>
    <w:rsid w:val="00EF6C4B"/>
    <w:rsid w:val="00F06CE9"/>
    <w:rsid w:val="00F21B5F"/>
    <w:rsid w:val="00F23FE3"/>
    <w:rsid w:val="00F268A7"/>
    <w:rsid w:val="00F276D1"/>
    <w:rsid w:val="00F278BC"/>
    <w:rsid w:val="00F33F73"/>
    <w:rsid w:val="00F41320"/>
    <w:rsid w:val="00F41872"/>
    <w:rsid w:val="00F419F1"/>
    <w:rsid w:val="00F50FC9"/>
    <w:rsid w:val="00F51829"/>
    <w:rsid w:val="00F70CF5"/>
    <w:rsid w:val="00F737D5"/>
    <w:rsid w:val="00F76874"/>
    <w:rsid w:val="00F771AA"/>
    <w:rsid w:val="00F82655"/>
    <w:rsid w:val="00F86194"/>
    <w:rsid w:val="00F87668"/>
    <w:rsid w:val="00FA32B0"/>
    <w:rsid w:val="00FB1159"/>
    <w:rsid w:val="00FB5E68"/>
    <w:rsid w:val="00FC3B42"/>
    <w:rsid w:val="00FC4E85"/>
    <w:rsid w:val="00FC590C"/>
    <w:rsid w:val="00FC5916"/>
    <w:rsid w:val="00FD220E"/>
    <w:rsid w:val="00FD3BF1"/>
    <w:rsid w:val="00FD6415"/>
    <w:rsid w:val="00FE3071"/>
    <w:rsid w:val="00FE357E"/>
    <w:rsid w:val="00FE4407"/>
    <w:rsid w:val="00FE6C74"/>
    <w:rsid w:val="00FF15D6"/>
    <w:rsid w:val="00FF5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D172B"/>
  <w14:defaultImageDpi w14:val="0"/>
  <w15:docId w15:val="{6B4E1C88-D824-4D54-848A-F075641D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7DF"/>
    <w:pPr>
      <w:spacing w:after="3" w:line="248" w:lineRule="auto"/>
      <w:ind w:left="730" w:right="5" w:hanging="10"/>
      <w:jc w:val="both"/>
    </w:pPr>
    <w:rPr>
      <w:rFonts w:ascii="Times New Roman" w:hAnsi="Times New Roman" w:cs="Times New Roman"/>
      <w:color w:val="000000"/>
      <w:kern w:val="0"/>
      <w:sz w:val="24"/>
    </w:rPr>
  </w:style>
  <w:style w:type="paragraph" w:styleId="Heading1">
    <w:name w:val="heading 1"/>
    <w:basedOn w:val="Normal"/>
    <w:next w:val="Normal"/>
    <w:link w:val="Heading1Char"/>
    <w:uiPriority w:val="9"/>
    <w:qFormat/>
    <w:rsid w:val="004E67DF"/>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4E67DF"/>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4E67DF"/>
    <w:pPr>
      <w:keepNext/>
      <w:keepLines/>
      <w:spacing w:before="160" w:after="80"/>
      <w:outlineLvl w:val="2"/>
    </w:pPr>
    <w:rPr>
      <w:rFonts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4E67DF"/>
    <w:pPr>
      <w:keepNext/>
      <w:keepLines/>
      <w:spacing w:before="80" w:after="40"/>
      <w:outlineLvl w:val="3"/>
    </w:pPr>
    <w:rPr>
      <w:rFonts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4E67DF"/>
    <w:pPr>
      <w:keepNext/>
      <w:keepLines/>
      <w:spacing w:before="80" w:after="40"/>
      <w:outlineLvl w:val="4"/>
    </w:pPr>
    <w:rPr>
      <w:rFonts w:eastAsiaTheme="majorEastAsia"/>
      <w:color w:val="0F4761" w:themeColor="accent1" w:themeShade="BF"/>
    </w:rPr>
  </w:style>
  <w:style w:type="paragraph" w:styleId="Heading6">
    <w:name w:val="heading 6"/>
    <w:basedOn w:val="Normal"/>
    <w:next w:val="Normal"/>
    <w:link w:val="Heading6Char"/>
    <w:uiPriority w:val="9"/>
    <w:unhideWhenUsed/>
    <w:qFormat/>
    <w:rsid w:val="004E67DF"/>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4E67DF"/>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4E67DF"/>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4E67DF"/>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E67DF"/>
    <w:rPr>
      <w:rFonts w:asciiTheme="majorHAnsi" w:eastAsiaTheme="majorEastAsia" w:hAnsiTheme="majorHAnsi" w:cs="Times New Roman"/>
      <w:color w:val="0F4761" w:themeColor="accent1" w:themeShade="BF"/>
      <w:sz w:val="40"/>
      <w:szCs w:val="40"/>
    </w:rPr>
  </w:style>
  <w:style w:type="character" w:customStyle="1" w:styleId="Heading2Char">
    <w:name w:val="Heading 2 Char"/>
    <w:basedOn w:val="DefaultParagraphFont"/>
    <w:link w:val="Heading2"/>
    <w:uiPriority w:val="9"/>
    <w:semiHidden/>
    <w:locked/>
    <w:rsid w:val="004E67DF"/>
    <w:rPr>
      <w:rFonts w:asciiTheme="majorHAnsi" w:eastAsiaTheme="majorEastAsia" w:hAnsiTheme="majorHAnsi" w:cs="Times New Roman"/>
      <w:color w:val="0F4761" w:themeColor="accent1" w:themeShade="BF"/>
      <w:sz w:val="32"/>
      <w:szCs w:val="32"/>
    </w:rPr>
  </w:style>
  <w:style w:type="character" w:customStyle="1" w:styleId="Heading3Char">
    <w:name w:val="Heading 3 Char"/>
    <w:basedOn w:val="DefaultParagraphFont"/>
    <w:link w:val="Heading3"/>
    <w:uiPriority w:val="9"/>
    <w:semiHidden/>
    <w:locked/>
    <w:rsid w:val="004E67DF"/>
    <w:rPr>
      <w:rFonts w:eastAsiaTheme="majorEastAsia" w:cs="Times New Roman"/>
      <w:color w:val="0F4761" w:themeColor="accent1" w:themeShade="BF"/>
      <w:sz w:val="28"/>
      <w:szCs w:val="28"/>
    </w:rPr>
  </w:style>
  <w:style w:type="character" w:customStyle="1" w:styleId="Heading4Char">
    <w:name w:val="Heading 4 Char"/>
    <w:basedOn w:val="DefaultParagraphFont"/>
    <w:link w:val="Heading4"/>
    <w:uiPriority w:val="9"/>
    <w:semiHidden/>
    <w:locked/>
    <w:rsid w:val="004E67DF"/>
    <w:rPr>
      <w:rFonts w:eastAsiaTheme="majorEastAsia" w:cs="Times New Roman"/>
      <w:i/>
      <w:iCs/>
      <w:color w:val="0F4761" w:themeColor="accent1" w:themeShade="BF"/>
    </w:rPr>
  </w:style>
  <w:style w:type="character" w:customStyle="1" w:styleId="Heading5Char">
    <w:name w:val="Heading 5 Char"/>
    <w:basedOn w:val="DefaultParagraphFont"/>
    <w:link w:val="Heading5"/>
    <w:uiPriority w:val="9"/>
    <w:semiHidden/>
    <w:locked/>
    <w:rsid w:val="004E67DF"/>
    <w:rPr>
      <w:rFonts w:eastAsiaTheme="majorEastAsia" w:cs="Times New Roman"/>
      <w:color w:val="0F4761" w:themeColor="accent1" w:themeShade="BF"/>
    </w:rPr>
  </w:style>
  <w:style w:type="character" w:customStyle="1" w:styleId="Heading6Char">
    <w:name w:val="Heading 6 Char"/>
    <w:basedOn w:val="DefaultParagraphFont"/>
    <w:link w:val="Heading6"/>
    <w:uiPriority w:val="9"/>
    <w:qFormat/>
    <w:locked/>
    <w:rsid w:val="004E67DF"/>
    <w:rPr>
      <w:rFonts w:eastAsiaTheme="majorEastAsia" w:cs="Times New Roman"/>
      <w:i/>
      <w:iCs/>
      <w:color w:val="595959" w:themeColor="text1" w:themeTint="A6"/>
    </w:rPr>
  </w:style>
  <w:style w:type="character" w:customStyle="1" w:styleId="Heading7Char">
    <w:name w:val="Heading 7 Char"/>
    <w:basedOn w:val="DefaultParagraphFont"/>
    <w:link w:val="Heading7"/>
    <w:uiPriority w:val="9"/>
    <w:semiHidden/>
    <w:locked/>
    <w:rsid w:val="004E67DF"/>
    <w:rPr>
      <w:rFonts w:eastAsiaTheme="majorEastAsia" w:cs="Times New Roman"/>
      <w:color w:val="595959" w:themeColor="text1" w:themeTint="A6"/>
    </w:rPr>
  </w:style>
  <w:style w:type="character" w:customStyle="1" w:styleId="Heading8Char">
    <w:name w:val="Heading 8 Char"/>
    <w:basedOn w:val="DefaultParagraphFont"/>
    <w:link w:val="Heading8"/>
    <w:uiPriority w:val="9"/>
    <w:semiHidden/>
    <w:locked/>
    <w:rsid w:val="004E67DF"/>
    <w:rPr>
      <w:rFonts w:eastAsiaTheme="majorEastAsia" w:cs="Times New Roman"/>
      <w:i/>
      <w:iCs/>
      <w:color w:val="272727" w:themeColor="text1" w:themeTint="D8"/>
    </w:rPr>
  </w:style>
  <w:style w:type="character" w:customStyle="1" w:styleId="Heading9Char">
    <w:name w:val="Heading 9 Char"/>
    <w:basedOn w:val="DefaultParagraphFont"/>
    <w:link w:val="Heading9"/>
    <w:uiPriority w:val="9"/>
    <w:semiHidden/>
    <w:locked/>
    <w:rsid w:val="004E67DF"/>
    <w:rPr>
      <w:rFonts w:eastAsiaTheme="majorEastAsia" w:cs="Times New Roman"/>
      <w:color w:val="272727" w:themeColor="text1" w:themeTint="D8"/>
    </w:rPr>
  </w:style>
  <w:style w:type="table" w:customStyle="1" w:styleId="Style2">
    <w:name w:val="Style2"/>
    <w:basedOn w:val="TableNormal"/>
    <w:uiPriority w:val="99"/>
    <w:rsid w:val="00AA4DAD"/>
    <w:pPr>
      <w:spacing w:after="0" w:line="240" w:lineRule="auto"/>
    </w:pPr>
    <w:rPr>
      <w:rFonts w:cs="Times New Roman"/>
    </w:rPr>
    <w:tblPr/>
  </w:style>
  <w:style w:type="paragraph" w:styleId="Title">
    <w:name w:val="Title"/>
    <w:basedOn w:val="Normal"/>
    <w:next w:val="Normal"/>
    <w:link w:val="TitleChar"/>
    <w:uiPriority w:val="10"/>
    <w:qFormat/>
    <w:rsid w:val="004E67DF"/>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4E67DF"/>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qFormat/>
    <w:rsid w:val="004E67DF"/>
    <w:pPr>
      <w:numPr>
        <w:ilvl w:val="1"/>
      </w:numPr>
      <w:ind w:left="730" w:hanging="10"/>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locked/>
    <w:rsid w:val="004E67DF"/>
    <w:rPr>
      <w:rFonts w:eastAsiaTheme="majorEastAsia" w:cs="Times New Roman"/>
      <w:color w:val="595959" w:themeColor="text1" w:themeTint="A6"/>
      <w:spacing w:val="15"/>
      <w:sz w:val="28"/>
      <w:szCs w:val="28"/>
    </w:rPr>
  </w:style>
  <w:style w:type="paragraph" w:styleId="Quote">
    <w:name w:val="Quote"/>
    <w:basedOn w:val="Normal"/>
    <w:next w:val="Normal"/>
    <w:link w:val="QuoteChar"/>
    <w:uiPriority w:val="29"/>
    <w:qFormat/>
    <w:rsid w:val="004E67DF"/>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4E67DF"/>
    <w:rPr>
      <w:rFonts w:cs="Times New Roman"/>
      <w:i/>
      <w:iCs/>
      <w:color w:val="404040" w:themeColor="text1" w:themeTint="BF"/>
    </w:rPr>
  </w:style>
  <w:style w:type="paragraph" w:styleId="ListParagraph">
    <w:name w:val="List Paragraph"/>
    <w:aliases w:val="Citation List,본문(내용),List Paragraph (numbered (a)),Colorful List - Accent 11,Bullets,List Bullet-OpsManual,References,Title Style 1,List Paragraph nowy,Liste 1,ANNEX,List Paragraph1,List Paragraph2,Resume Title,List_Paragraph,Normal 2,H"/>
    <w:basedOn w:val="Normal"/>
    <w:link w:val="ListParagraphChar"/>
    <w:uiPriority w:val="34"/>
    <w:qFormat/>
    <w:rsid w:val="004E67DF"/>
    <w:pPr>
      <w:ind w:left="720"/>
      <w:contextualSpacing/>
    </w:pPr>
  </w:style>
  <w:style w:type="character" w:styleId="IntenseEmphasis">
    <w:name w:val="Intense Emphasis"/>
    <w:basedOn w:val="DefaultParagraphFont"/>
    <w:uiPriority w:val="21"/>
    <w:qFormat/>
    <w:rsid w:val="004E67DF"/>
    <w:rPr>
      <w:rFonts w:cs="Times New Roman"/>
      <w:i/>
      <w:iCs/>
      <w:color w:val="0F4761" w:themeColor="accent1" w:themeShade="BF"/>
    </w:rPr>
  </w:style>
  <w:style w:type="paragraph" w:styleId="IntenseQuote">
    <w:name w:val="Intense Quote"/>
    <w:basedOn w:val="Normal"/>
    <w:next w:val="Normal"/>
    <w:link w:val="IntenseQuoteChar"/>
    <w:uiPriority w:val="30"/>
    <w:qFormat/>
    <w:rsid w:val="004E6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sid w:val="004E67DF"/>
    <w:rPr>
      <w:rFonts w:cs="Times New Roman"/>
      <w:i/>
      <w:iCs/>
      <w:color w:val="0F4761" w:themeColor="accent1" w:themeShade="BF"/>
    </w:rPr>
  </w:style>
  <w:style w:type="character" w:styleId="IntenseReference">
    <w:name w:val="Intense Reference"/>
    <w:basedOn w:val="DefaultParagraphFont"/>
    <w:uiPriority w:val="32"/>
    <w:qFormat/>
    <w:rsid w:val="004E67DF"/>
    <w:rPr>
      <w:rFonts w:cs="Times New Roman"/>
      <w:b/>
      <w:bCs/>
      <w:smallCaps/>
      <w:color w:val="0F4761" w:themeColor="accent1" w:themeShade="BF"/>
      <w:spacing w:val="5"/>
    </w:rPr>
  </w:style>
  <w:style w:type="character" w:customStyle="1" w:styleId="ListParagraphChar">
    <w:name w:val="List Paragraph Char"/>
    <w:aliases w:val="Citation List Char,본문(내용) Char,List Paragraph (numbered (a)) Char,Colorful List - Accent 11 Char,Bullets Char,List Bullet-OpsManual Char,References Char,Title Style 1 Char,List Paragraph nowy Char,Liste 1 Char,ANNEX Char,H Char"/>
    <w:link w:val="ListParagraph"/>
    <w:uiPriority w:val="34"/>
    <w:qFormat/>
    <w:locked/>
    <w:rsid w:val="004E67DF"/>
  </w:style>
  <w:style w:type="table" w:styleId="GridTable4-Accent6">
    <w:name w:val="Grid Table 4 Accent 6"/>
    <w:basedOn w:val="TableNormal"/>
    <w:uiPriority w:val="49"/>
    <w:rsid w:val="00E722D3"/>
    <w:pPr>
      <w:spacing w:after="0" w:line="240" w:lineRule="auto"/>
    </w:pPr>
    <w:rPr>
      <w:rFonts w:cs="Times New Roman"/>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rFonts w:cs="Times New Roman"/>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rFonts w:cs="Times New Roman"/>
        <w:b/>
        <w:bCs/>
      </w:rPr>
      <w:tblPr/>
      <w:tcPr>
        <w:tcBorders>
          <w:top w:val="double" w:sz="4" w:space="0" w:color="4EA72E"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F2D0" w:themeFill="accent6" w:themeFillTint="33"/>
      </w:tcPr>
    </w:tblStylePr>
    <w:tblStylePr w:type="band1Horz">
      <w:rPr>
        <w:rFonts w:cs="Times New Roman"/>
      </w:rPr>
      <w:tblPr/>
      <w:tcPr>
        <w:shd w:val="clear" w:color="auto" w:fill="D9F2D0" w:themeFill="accent6" w:themeFillTint="33"/>
      </w:tcPr>
    </w:tblStylePr>
  </w:style>
  <w:style w:type="paragraph" w:styleId="Revision">
    <w:name w:val="Revision"/>
    <w:hidden/>
    <w:uiPriority w:val="99"/>
    <w:semiHidden/>
    <w:rsid w:val="006070C9"/>
    <w:pPr>
      <w:spacing w:after="0" w:line="240" w:lineRule="auto"/>
    </w:pPr>
    <w:rPr>
      <w:rFonts w:ascii="Times New Roman" w:hAnsi="Times New Roman" w:cs="Times New Roman"/>
      <w:color w:val="000000"/>
      <w:kern w:val="0"/>
      <w:sz w:val="24"/>
    </w:rPr>
  </w:style>
  <w:style w:type="character" w:styleId="CommentReference">
    <w:name w:val="annotation reference"/>
    <w:basedOn w:val="DefaultParagraphFont"/>
    <w:uiPriority w:val="99"/>
    <w:semiHidden/>
    <w:unhideWhenUsed/>
    <w:qFormat/>
    <w:rsid w:val="00A95BE7"/>
    <w:rPr>
      <w:rFonts w:cs="Times New Roman"/>
      <w:sz w:val="16"/>
      <w:szCs w:val="16"/>
    </w:rPr>
  </w:style>
  <w:style w:type="paragraph" w:styleId="CommentText">
    <w:name w:val="annotation text"/>
    <w:basedOn w:val="Normal"/>
    <w:link w:val="CommentTextChar"/>
    <w:uiPriority w:val="99"/>
    <w:unhideWhenUsed/>
    <w:qFormat/>
    <w:rsid w:val="00A95BE7"/>
    <w:pPr>
      <w:spacing w:line="240" w:lineRule="auto"/>
    </w:pPr>
    <w:rPr>
      <w:sz w:val="20"/>
      <w:szCs w:val="20"/>
    </w:rPr>
  </w:style>
  <w:style w:type="character" w:customStyle="1" w:styleId="CommentTextChar">
    <w:name w:val="Comment Text Char"/>
    <w:basedOn w:val="DefaultParagraphFont"/>
    <w:link w:val="CommentText"/>
    <w:uiPriority w:val="99"/>
    <w:qFormat/>
    <w:locked/>
    <w:rsid w:val="00A95BE7"/>
    <w:rPr>
      <w:rFonts w:ascii="Times New Roman" w:hAnsi="Times New Roman" w:cs="Times New Roman"/>
      <w:color w:val="000000"/>
      <w:kern w:val="0"/>
      <w:sz w:val="20"/>
      <w:szCs w:val="20"/>
      <w:lang w:val="en-US" w:eastAsia="x-none"/>
    </w:rPr>
  </w:style>
  <w:style w:type="paragraph" w:styleId="CommentSubject">
    <w:name w:val="annotation subject"/>
    <w:basedOn w:val="CommentText"/>
    <w:next w:val="CommentText"/>
    <w:link w:val="CommentSubjectChar"/>
    <w:uiPriority w:val="99"/>
    <w:semiHidden/>
    <w:unhideWhenUsed/>
    <w:rsid w:val="00A95BE7"/>
    <w:rPr>
      <w:b/>
      <w:bCs/>
    </w:rPr>
  </w:style>
  <w:style w:type="character" w:customStyle="1" w:styleId="CommentSubjectChar">
    <w:name w:val="Comment Subject Char"/>
    <w:basedOn w:val="CommentTextChar"/>
    <w:link w:val="CommentSubject"/>
    <w:uiPriority w:val="99"/>
    <w:semiHidden/>
    <w:locked/>
    <w:rsid w:val="00A95BE7"/>
    <w:rPr>
      <w:rFonts w:ascii="Times New Roman" w:hAnsi="Times New Roman" w:cs="Times New Roman"/>
      <w:b/>
      <w:bCs/>
      <w:color w:val="000000"/>
      <w:kern w:val="0"/>
      <w:sz w:val="20"/>
      <w:szCs w:val="20"/>
      <w:lang w:val="en-US" w:eastAsia="x-none"/>
    </w:rPr>
  </w:style>
  <w:style w:type="paragraph" w:styleId="BalloonText">
    <w:name w:val="Balloon Text"/>
    <w:basedOn w:val="Normal"/>
    <w:link w:val="BalloonTextChar"/>
    <w:uiPriority w:val="99"/>
    <w:semiHidden/>
    <w:unhideWhenUsed/>
    <w:rsid w:val="007774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774F4"/>
    <w:rPr>
      <w:rFonts w:ascii="Segoe UI" w:hAnsi="Segoe UI" w:cs="Segoe UI"/>
      <w:color w:val="000000"/>
      <w:kern w:val="0"/>
      <w:sz w:val="18"/>
      <w:szCs w:val="18"/>
      <w:lang w:val="en-US" w:eastAsia="x-none"/>
    </w:rPr>
  </w:style>
  <w:style w:type="paragraph" w:styleId="Footer">
    <w:name w:val="footer"/>
    <w:basedOn w:val="Normal"/>
    <w:link w:val="FooterChar"/>
    <w:uiPriority w:val="99"/>
    <w:unhideWhenUsed/>
    <w:rsid w:val="00786AB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86AB5"/>
    <w:rPr>
      <w:rFonts w:ascii="Times New Roman" w:hAnsi="Times New Roman" w:cs="Times New Roman"/>
      <w:color w:val="000000"/>
      <w:kern w:val="0"/>
      <w:sz w:val="24"/>
    </w:rPr>
  </w:style>
  <w:style w:type="paragraph" w:styleId="NormalWeb">
    <w:name w:val="Normal (Web)"/>
    <w:basedOn w:val="Normal"/>
    <w:uiPriority w:val="99"/>
    <w:semiHidden/>
    <w:unhideWhenUsed/>
    <w:rsid w:val="000044C7"/>
    <w:rPr>
      <w:szCs w:val="24"/>
    </w:rPr>
  </w:style>
  <w:style w:type="table" w:styleId="TableGrid">
    <w:name w:val="Table Grid"/>
    <w:basedOn w:val="TableNormal"/>
    <w:uiPriority w:val="39"/>
    <w:rsid w:val="00B8692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F70CF5"/>
    <w:pPr>
      <w:spacing w:before="100" w:beforeAutospacing="1" w:after="100" w:afterAutospacing="1" w:line="240" w:lineRule="auto"/>
      <w:ind w:left="720" w:right="0" w:firstLine="0"/>
      <w:jc w:val="left"/>
    </w:pPr>
    <w:rPr>
      <w:color w:val="auto"/>
      <w:szCs w:val="24"/>
    </w:rPr>
  </w:style>
  <w:style w:type="character" w:customStyle="1" w:styleId="cf01">
    <w:name w:val="cf01"/>
    <w:basedOn w:val="DefaultParagraphFont"/>
    <w:rsid w:val="00F70CF5"/>
    <w:rPr>
      <w:rFonts w:ascii="Segoe UI" w:hAnsi="Segoe UI" w:cs="Segoe UI"/>
      <w:sz w:val="18"/>
      <w:szCs w:val="18"/>
    </w:rPr>
  </w:style>
  <w:style w:type="paragraph" w:styleId="Header">
    <w:name w:val="header"/>
    <w:basedOn w:val="Normal"/>
    <w:link w:val="HeaderChar"/>
    <w:uiPriority w:val="99"/>
    <w:unhideWhenUsed/>
    <w:rsid w:val="00E55D1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55D15"/>
    <w:rPr>
      <w:rFonts w:ascii="Times New Roman" w:hAnsi="Times New Roman" w:cs="Times New Roman"/>
      <w:color w:val="000000"/>
      <w:kern w:val="0"/>
      <w:sz w:val="24"/>
    </w:rPr>
  </w:style>
  <w:style w:type="paragraph" w:customStyle="1" w:styleId="Default">
    <w:name w:val="Default"/>
    <w:rsid w:val="003F22CF"/>
    <w:pPr>
      <w:widowControl w:val="0"/>
      <w:autoSpaceDE w:val="0"/>
      <w:autoSpaceDN w:val="0"/>
      <w:adjustRightInd w:val="0"/>
      <w:spacing w:after="0" w:line="240" w:lineRule="auto"/>
    </w:pPr>
    <w:rPr>
      <w:rFonts w:ascii="Times New Roman" w:eastAsiaTheme="minorEastAsia" w:hAnsi="Times New Roman" w:cs="Times New Roman"/>
      <w:color w:val="000000"/>
      <w:kern w:val="0"/>
      <w:sz w:val="24"/>
      <w:szCs w:val="24"/>
    </w:rPr>
  </w:style>
  <w:style w:type="paragraph" w:styleId="EndnoteText">
    <w:name w:val="endnote text"/>
    <w:basedOn w:val="Normal"/>
    <w:link w:val="EndnoteTextChar"/>
    <w:uiPriority w:val="99"/>
    <w:semiHidden/>
    <w:unhideWhenUsed/>
    <w:rsid w:val="009110CE"/>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9110CE"/>
    <w:rPr>
      <w:rFonts w:ascii="Times New Roman" w:hAnsi="Times New Roman" w:cs="Times New Roman"/>
      <w:color w:val="000000"/>
      <w:kern w:val="0"/>
      <w:sz w:val="20"/>
      <w:szCs w:val="20"/>
    </w:rPr>
  </w:style>
  <w:style w:type="character" w:styleId="EndnoteReference">
    <w:name w:val="endnote reference"/>
    <w:basedOn w:val="DefaultParagraphFont"/>
    <w:uiPriority w:val="99"/>
    <w:semiHidden/>
    <w:unhideWhenUsed/>
    <w:rsid w:val="009110CE"/>
    <w:rPr>
      <w:rFonts w:cs="Times New Roman"/>
      <w:vertAlign w:val="superscript"/>
    </w:rPr>
  </w:style>
  <w:style w:type="paragraph" w:styleId="FootnoteText">
    <w:name w:val="footnote text"/>
    <w:basedOn w:val="Normal"/>
    <w:link w:val="FootnoteTextChar"/>
    <w:uiPriority w:val="99"/>
    <w:semiHidden/>
    <w:unhideWhenUsed/>
    <w:rsid w:val="00744F2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44F25"/>
    <w:rPr>
      <w:rFonts w:ascii="Times New Roman" w:hAnsi="Times New Roman" w:cs="Times New Roman"/>
      <w:color w:val="000000"/>
      <w:kern w:val="0"/>
      <w:sz w:val="20"/>
      <w:szCs w:val="20"/>
    </w:rPr>
  </w:style>
  <w:style w:type="character" w:styleId="FootnoteReference">
    <w:name w:val="footnote reference"/>
    <w:basedOn w:val="DefaultParagraphFont"/>
    <w:uiPriority w:val="99"/>
    <w:semiHidden/>
    <w:unhideWhenUsed/>
    <w:rsid w:val="00744F2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90990">
      <w:marLeft w:val="0"/>
      <w:marRight w:val="0"/>
      <w:marTop w:val="0"/>
      <w:marBottom w:val="0"/>
      <w:divBdr>
        <w:top w:val="none" w:sz="0" w:space="0" w:color="auto"/>
        <w:left w:val="none" w:sz="0" w:space="0" w:color="auto"/>
        <w:bottom w:val="none" w:sz="0" w:space="0" w:color="auto"/>
        <w:right w:val="none" w:sz="0" w:space="0" w:color="auto"/>
      </w:divBdr>
    </w:div>
    <w:div w:id="833690991">
      <w:marLeft w:val="0"/>
      <w:marRight w:val="0"/>
      <w:marTop w:val="0"/>
      <w:marBottom w:val="0"/>
      <w:divBdr>
        <w:top w:val="none" w:sz="0" w:space="0" w:color="auto"/>
        <w:left w:val="none" w:sz="0" w:space="0" w:color="auto"/>
        <w:bottom w:val="none" w:sz="0" w:space="0" w:color="auto"/>
        <w:right w:val="none" w:sz="0" w:space="0" w:color="auto"/>
      </w:divBdr>
    </w:div>
    <w:div w:id="833690992">
      <w:marLeft w:val="0"/>
      <w:marRight w:val="0"/>
      <w:marTop w:val="0"/>
      <w:marBottom w:val="0"/>
      <w:divBdr>
        <w:top w:val="none" w:sz="0" w:space="0" w:color="auto"/>
        <w:left w:val="none" w:sz="0" w:space="0" w:color="auto"/>
        <w:bottom w:val="none" w:sz="0" w:space="0" w:color="auto"/>
        <w:right w:val="none" w:sz="0" w:space="0" w:color="auto"/>
      </w:divBdr>
    </w:div>
    <w:div w:id="8336909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44fcd3e0b5049844e6ad69204c2b25d8">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23a6f929d4b4ac8bc4bdfec9d1ea84c"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418CD-237D-45A3-87A1-15896742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D092A-5DCE-457B-8734-64D077FF7283}">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0ABD0C28-572E-4C98-A001-831B8275A22A}">
  <ds:schemaRefs>
    <ds:schemaRef ds:uri="http://schemas.microsoft.com/sharepoint/v3/contenttype/forms"/>
  </ds:schemaRefs>
</ds:datastoreItem>
</file>

<file path=customXml/itemProps4.xml><?xml version="1.0" encoding="utf-8"?>
<ds:datastoreItem xmlns:ds="http://schemas.openxmlformats.org/officeDocument/2006/customXml" ds:itemID="{D8A9CED2-C385-43AA-9E7B-9D913F19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27</Pages>
  <Words>9753</Words>
  <Characters>55595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Charles Mkomwa</dc:creator>
  <cp:keywords/>
  <dc:description/>
  <cp:lastModifiedBy>SPECTRE</cp:lastModifiedBy>
  <cp:revision>6</cp:revision>
  <dcterms:created xsi:type="dcterms:W3CDTF">2025-12-11T10:47:00Z</dcterms:created>
  <dcterms:modified xsi:type="dcterms:W3CDTF">2025-12-11T12:00:00Z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b639a0d7-ff67-45cb-b80c-39a82612da60</vt:lpwstr>
  </property>
  <property fmtid="{D5CDD505-2E9C-101B-9397-08002B2CF9AE}" pid="3" name="ClassificationContentMarkingFooterShapeIds">
    <vt:lpwstr>59cfc507,5504b3c5,78d963ac</vt:lpwstr>
  </property>
  <property fmtid="{D5CDD505-2E9C-101B-9397-08002B2CF9AE}" pid="4" name="ClassificationContentMarkingFooterFontProps">
    <vt:lpwstr>#000000,10,Calibri</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2025-08-25T15:49:18Z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32cee1a6-d4cd-4c78-97ec-5d8eca5fa949</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y fmtid="{D5CDD505-2E9C-101B-9397-08002B2CF9AE}" pid="14" name="ContentTypeId">
    <vt:lpwstr>0x01010022D807DA5079DD4F8FC962D9402EEFD8</vt:lpwstr>
  </property>
  <property fmtid="{D5CDD505-2E9C-101B-9397-08002B2CF9AE}" pid="15" name="MediaServiceImageTags">
    <vt:lpwstr/>
  </property>
</Properties>
</file>